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D648450"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w:t>
      </w:r>
      <w:r w:rsidR="00B11B49">
        <w:rPr>
          <w:b/>
          <w:noProof/>
          <w:sz w:val="28"/>
        </w:rPr>
        <w:t>4098</w:t>
      </w:r>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23B0EDE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w:t>
      </w:r>
      <w:r w:rsidR="00AC2CCE">
        <w:rPr>
          <w:rFonts w:cs="Arial"/>
          <w:b/>
          <w:bCs/>
          <w:sz w:val="24"/>
          <w:lang w:val="en-US"/>
        </w:rPr>
        <w:t>1.3</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7E5D2887"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85554">
        <w:rPr>
          <w:rFonts w:ascii="Arial" w:hAnsi="Arial" w:cs="Arial"/>
          <w:b/>
          <w:bCs/>
          <w:sz w:val="24"/>
          <w:lang w:val="en-US"/>
        </w:rPr>
        <w:t xml:space="preserve">Summary of </w:t>
      </w:r>
      <w:r w:rsidR="000E4A1C">
        <w:rPr>
          <w:rFonts w:ascii="Arial" w:hAnsi="Arial" w:cs="Arial"/>
          <w:b/>
          <w:bCs/>
          <w:sz w:val="24"/>
          <w:lang w:val="en-US"/>
        </w:rPr>
        <w:t>7.2.6.1.3</w:t>
      </w:r>
      <w:r w:rsidR="00877D8F">
        <w:rPr>
          <w:rFonts w:ascii="Arial" w:hAnsi="Arial" w:cs="Arial"/>
          <w:b/>
          <w:bCs/>
          <w:sz w:val="24"/>
          <w:lang w:val="en-US"/>
        </w:rPr>
        <w:t xml:space="preserve"> </w:t>
      </w:r>
      <w:r w:rsidR="000E4A1C">
        <w:rPr>
          <w:rFonts w:ascii="Arial" w:hAnsi="Arial" w:cs="Arial"/>
          <w:b/>
          <w:bCs/>
          <w:sz w:val="24"/>
          <w:lang w:val="en-US"/>
        </w:rPr>
        <w:t>potential enhancements for PUSCH</w:t>
      </w:r>
      <w:r w:rsidR="00877D8F">
        <w:rPr>
          <w:rFonts w:ascii="Arial" w:hAnsi="Arial" w:cs="Arial"/>
          <w:b/>
          <w:bCs/>
          <w:sz w:val="24"/>
          <w:lang w:val="en-US"/>
        </w:rPr>
        <w:t xml:space="preserve">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7B27C9" w14:textId="3CD7E607" w:rsidR="00C03B82" w:rsidRDefault="00C03B82" w:rsidP="00D97000">
      <w:pPr>
        <w:jc w:val="both"/>
        <w:rPr>
          <w:sz w:val="22"/>
          <w:lang w:val="en-US" w:eastAsia="zh-CN"/>
        </w:rPr>
      </w:pPr>
      <w:r>
        <w:rPr>
          <w:sz w:val="22"/>
          <w:lang w:val="en-US" w:eastAsia="zh-CN"/>
        </w:rPr>
        <w:t xml:space="preserve">PUSCH enhancements were included as one of the objectives in the </w:t>
      </w:r>
      <w:r w:rsidR="00CD3BA9">
        <w:rPr>
          <w:sz w:val="22"/>
          <w:lang w:val="en-US" w:eastAsia="zh-CN"/>
        </w:rPr>
        <w:t xml:space="preserve">NR </w:t>
      </w:r>
      <w:r>
        <w:rPr>
          <w:sz w:val="22"/>
          <w:lang w:val="en-US" w:eastAsia="zh-CN"/>
        </w:rPr>
        <w:t>URLLC L1 SID [1]</w:t>
      </w:r>
      <w:r w:rsidR="003919CE">
        <w:rPr>
          <w:sz w:val="22"/>
          <w:lang w:val="en-US" w:eastAsia="zh-CN"/>
        </w:rPr>
        <w:t>:</w:t>
      </w:r>
    </w:p>
    <w:p w14:paraId="58BD226D" w14:textId="77777777" w:rsidR="003919CE" w:rsidRPr="00693628" w:rsidRDefault="003919CE" w:rsidP="003919CE">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ADE8563"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75B02657"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01BBCFB8" w14:textId="77777777" w:rsidR="003919CE" w:rsidRPr="00C03B82" w:rsidRDefault="003919CE" w:rsidP="003919CE">
      <w:pPr>
        <w:numPr>
          <w:ilvl w:val="0"/>
          <w:numId w:val="7"/>
        </w:numPr>
        <w:tabs>
          <w:tab w:val="num" w:pos="709"/>
        </w:tabs>
        <w:overflowPunct w:val="0"/>
        <w:autoSpaceDE w:val="0"/>
        <w:autoSpaceDN w:val="0"/>
        <w:adjustRightInd w:val="0"/>
        <w:spacing w:after="0"/>
        <w:ind w:left="567" w:firstLine="0"/>
        <w:jc w:val="both"/>
        <w:rPr>
          <w:bCs/>
          <w:i/>
          <w:highlight w:val="yellow"/>
          <w:lang w:val="en-US"/>
        </w:rPr>
      </w:pPr>
      <w:r w:rsidRPr="00C03B82">
        <w:rPr>
          <w:bCs/>
          <w:i/>
          <w:highlight w:val="yellow"/>
          <w:lang w:val="en-US"/>
        </w:rPr>
        <w:t>PUSCH Enhancements. Study focus on mini-slot level hopping &amp; retransmission/repetition enhancements.</w:t>
      </w:r>
    </w:p>
    <w:p w14:paraId="1D1C7FEA" w14:textId="77777777" w:rsidR="003919CE" w:rsidRPr="00693628" w:rsidRDefault="003919CE" w:rsidP="003919CE">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3D23D5A3" w14:textId="77777777" w:rsidR="003919CE" w:rsidRDefault="003919CE" w:rsidP="00D97000">
      <w:pPr>
        <w:jc w:val="both"/>
        <w:rPr>
          <w:sz w:val="22"/>
          <w:lang w:val="en-US" w:eastAsia="zh-CN"/>
        </w:rPr>
      </w:pPr>
    </w:p>
    <w:p w14:paraId="7C72B07C" w14:textId="10604A41" w:rsidR="00C03B82" w:rsidRDefault="003A5D4F" w:rsidP="00D97000">
      <w:pPr>
        <w:jc w:val="both"/>
        <w:rPr>
          <w:sz w:val="22"/>
          <w:lang w:val="en-US" w:eastAsia="zh-CN"/>
        </w:rPr>
      </w:pPr>
      <w:r>
        <w:rPr>
          <w:sz w:val="22"/>
          <w:lang w:val="en-US" w:eastAsia="zh-CN"/>
        </w:rPr>
        <w:t xml:space="preserve">This contribution summarizes the </w:t>
      </w:r>
      <w:r w:rsidR="00B42215">
        <w:rPr>
          <w:sz w:val="22"/>
          <w:lang w:val="en-US" w:eastAsia="zh-CN"/>
        </w:rPr>
        <w:t xml:space="preserve">key issues and proposals </w:t>
      </w:r>
      <w:r w:rsidR="00CD3BA9">
        <w:rPr>
          <w:sz w:val="22"/>
          <w:lang w:val="en-US" w:eastAsia="zh-CN"/>
        </w:rPr>
        <w:t xml:space="preserve">on </w:t>
      </w:r>
      <w:r w:rsidR="00B42215">
        <w:rPr>
          <w:sz w:val="22"/>
          <w:lang w:val="en-US" w:eastAsia="zh-CN"/>
        </w:rPr>
        <w:t>p</w:t>
      </w:r>
      <w:r w:rsidR="00CD3BA9">
        <w:rPr>
          <w:sz w:val="22"/>
          <w:lang w:val="en-US" w:eastAsia="zh-CN"/>
        </w:rPr>
        <w:t>otential enhancements for PUSCH</w:t>
      </w:r>
      <w:r w:rsidR="00B42215">
        <w:rPr>
          <w:sz w:val="22"/>
          <w:lang w:val="en-US" w:eastAsia="zh-CN"/>
        </w:rPr>
        <w:t>, based on companies’</w:t>
      </w:r>
      <w:r>
        <w:rPr>
          <w:sz w:val="22"/>
          <w:lang w:val="en-US" w:eastAsia="zh-CN"/>
        </w:rPr>
        <w:t xml:space="preserve"> contributions submitted </w:t>
      </w:r>
      <w:r w:rsidR="00CD3BA9">
        <w:rPr>
          <w:sz w:val="22"/>
          <w:lang w:val="en-US" w:eastAsia="zh-CN"/>
        </w:rPr>
        <w:t xml:space="preserve">under AI 7.2.6.1.3 </w:t>
      </w:r>
      <w:r>
        <w:rPr>
          <w:sz w:val="22"/>
          <w:lang w:val="en-US" w:eastAsia="zh-CN"/>
        </w:rPr>
        <w:t>to RAN1#95 [</w:t>
      </w:r>
      <w:r w:rsidR="0052042E">
        <w:rPr>
          <w:sz w:val="22"/>
          <w:lang w:val="en-US" w:eastAsia="zh-CN"/>
        </w:rPr>
        <w:t>2</w:t>
      </w:r>
      <w:r>
        <w:rPr>
          <w:sz w:val="22"/>
          <w:lang w:val="en-US" w:eastAsia="zh-CN"/>
        </w:rPr>
        <w:t>]-[2</w:t>
      </w:r>
      <w:r w:rsidR="0052042E">
        <w:rPr>
          <w:sz w:val="22"/>
          <w:lang w:val="en-US" w:eastAsia="zh-CN"/>
        </w:rPr>
        <w:t>1</w:t>
      </w:r>
      <w:r>
        <w:rPr>
          <w:sz w:val="22"/>
          <w:lang w:val="en-US" w:eastAsia="zh-CN"/>
        </w:rPr>
        <w:t>]</w:t>
      </w:r>
      <w:r w:rsidR="00B42215">
        <w:rPr>
          <w:sz w:val="22"/>
          <w:lang w:val="en-US" w:eastAsia="zh-CN"/>
        </w:rPr>
        <w:t>.</w:t>
      </w:r>
      <w:r w:rsidR="00B11C23">
        <w:rPr>
          <w:sz w:val="22"/>
          <w:lang w:val="en-US" w:eastAsia="zh-CN"/>
        </w:rPr>
        <w:t xml:space="preserve"> </w:t>
      </w:r>
      <w:r w:rsidR="00C03B82">
        <w:rPr>
          <w:sz w:val="22"/>
          <w:lang w:val="en-US" w:eastAsia="zh-CN"/>
        </w:rPr>
        <w:t xml:space="preserve">(The related agreements in earlier meetings are listed in Appendix A for reference.) </w:t>
      </w:r>
    </w:p>
    <w:p w14:paraId="03F42605" w14:textId="66FCA25A" w:rsidR="005A5642" w:rsidRDefault="00B11C23" w:rsidP="00D97000">
      <w:pPr>
        <w:jc w:val="both"/>
        <w:rPr>
          <w:sz w:val="22"/>
          <w:lang w:val="en-US" w:eastAsia="zh-CN"/>
        </w:rPr>
      </w:pPr>
      <w:r>
        <w:rPr>
          <w:sz w:val="22"/>
          <w:lang w:val="en-US" w:eastAsia="zh-CN"/>
        </w:rPr>
        <w:t>P</w:t>
      </w:r>
      <w:r w:rsidR="003A5D4F">
        <w:rPr>
          <w:sz w:val="22"/>
          <w:lang w:val="en-US" w:eastAsia="zh-CN"/>
        </w:rPr>
        <w:t>otential way forwards</w:t>
      </w:r>
      <w:r>
        <w:rPr>
          <w:sz w:val="22"/>
          <w:lang w:val="en-US" w:eastAsia="zh-CN"/>
        </w:rPr>
        <w:t xml:space="preserve"> are proposed</w:t>
      </w:r>
      <w:r w:rsidR="003A5D4F">
        <w:rPr>
          <w:sz w:val="22"/>
          <w:lang w:val="en-US" w:eastAsia="zh-CN"/>
        </w:rPr>
        <w:t xml:space="preserve"> for futher discussion.</w:t>
      </w:r>
      <w:r>
        <w:rPr>
          <w:sz w:val="22"/>
          <w:lang w:val="en-US" w:eastAsia="zh-CN"/>
        </w:rPr>
        <w:t xml:space="preserve"> </w:t>
      </w:r>
    </w:p>
    <w:p w14:paraId="5C1F9DBC" w14:textId="77777777" w:rsidR="00556E24" w:rsidRDefault="00556E24" w:rsidP="00D97000">
      <w:pPr>
        <w:jc w:val="both"/>
        <w:rPr>
          <w:sz w:val="22"/>
          <w:lang w:val="en-US" w:eastAsia="zh-CN"/>
        </w:rPr>
      </w:pPr>
    </w:p>
    <w:p w14:paraId="1E4CF058" w14:textId="34088C6E" w:rsidR="00541668" w:rsidRPr="00BB3A4E" w:rsidRDefault="00541668" w:rsidP="00556E24">
      <w:pPr>
        <w:pStyle w:val="Heading1"/>
        <w:rPr>
          <w:lang w:val="en-US"/>
        </w:rPr>
      </w:pPr>
      <w:r>
        <w:rPr>
          <w:lang w:val="en-US"/>
        </w:rPr>
        <w:t>2</w:t>
      </w:r>
      <w:r w:rsidRPr="00BB3A4E">
        <w:rPr>
          <w:lang w:val="en-US"/>
        </w:rPr>
        <w:tab/>
      </w:r>
      <w:r w:rsidR="002103C0">
        <w:rPr>
          <w:lang w:val="en-US"/>
        </w:rPr>
        <w:t>Potential Enhancements for PUSCH</w:t>
      </w:r>
    </w:p>
    <w:p w14:paraId="0BAEFBCA" w14:textId="0265CDA3" w:rsidR="00364DDF" w:rsidRDefault="0052042E" w:rsidP="0084523A">
      <w:pPr>
        <w:pStyle w:val="Heading2"/>
        <w:rPr>
          <w:lang w:eastAsia="zh-CN"/>
        </w:rPr>
      </w:pPr>
      <w:bookmarkStart w:id="0" w:name="_Toc415085486"/>
      <w:bookmarkStart w:id="1" w:name="_Toc503902285"/>
      <w:r>
        <w:rPr>
          <w:lang w:eastAsia="zh-CN"/>
        </w:rPr>
        <w:t>2.1</w:t>
      </w:r>
      <w:r>
        <w:rPr>
          <w:lang w:eastAsia="zh-CN"/>
        </w:rPr>
        <w:tab/>
      </w:r>
      <w:r>
        <w:rPr>
          <w:lang w:eastAsia="zh-CN"/>
        </w:rPr>
        <w:tab/>
      </w:r>
      <w:r w:rsidR="0084523A">
        <w:rPr>
          <w:lang w:eastAsia="zh-CN"/>
        </w:rPr>
        <w:t>Mini-slot based repe</w:t>
      </w:r>
      <w:r w:rsidR="00005198">
        <w:rPr>
          <w:lang w:eastAsia="zh-CN"/>
        </w:rPr>
        <w:t>t</w:t>
      </w:r>
      <w:r w:rsidR="0084523A">
        <w:rPr>
          <w:lang w:eastAsia="zh-CN"/>
        </w:rPr>
        <w:t>ition</w:t>
      </w:r>
      <w:r w:rsidR="008E6217">
        <w:rPr>
          <w:lang w:eastAsia="zh-CN"/>
        </w:rPr>
        <w:t>s</w:t>
      </w:r>
      <w:r w:rsidR="0084523A">
        <w:rPr>
          <w:lang w:eastAsia="zh-CN"/>
        </w:rPr>
        <w:t xml:space="preserve"> vs. 2-segment transmission</w:t>
      </w:r>
    </w:p>
    <w:p w14:paraId="274A35B7" w14:textId="345E5F34" w:rsidR="002E5330" w:rsidRDefault="00C66C3F" w:rsidP="00B47E32">
      <w:pPr>
        <w:jc w:val="both"/>
        <w:rPr>
          <w:sz w:val="22"/>
          <w:szCs w:val="22"/>
          <w:lang w:eastAsia="zh-CN"/>
        </w:rPr>
      </w:pPr>
      <w:r>
        <w:rPr>
          <w:sz w:val="22"/>
          <w:szCs w:val="22"/>
          <w:lang w:eastAsia="zh-CN"/>
        </w:rPr>
        <w:t>Mini-slot based repetitions have been discussed by most of the companies</w:t>
      </w:r>
      <w:r w:rsidR="0084229B">
        <w:rPr>
          <w:sz w:val="22"/>
          <w:szCs w:val="22"/>
          <w:lang w:eastAsia="zh-CN"/>
        </w:rPr>
        <w:t xml:space="preserve">. The companies that clearly </w:t>
      </w:r>
      <w:r w:rsidR="00DD66C9">
        <w:rPr>
          <w:sz w:val="22"/>
          <w:szCs w:val="22"/>
          <w:lang w:eastAsia="zh-CN"/>
        </w:rPr>
        <w:t>stated the preference to support it include</w:t>
      </w:r>
      <w:r w:rsidR="00B116C6">
        <w:rPr>
          <w:sz w:val="22"/>
          <w:szCs w:val="22"/>
          <w:lang w:eastAsia="zh-CN"/>
        </w:rPr>
        <w:t xml:space="preserve"> </w:t>
      </w:r>
      <w:r w:rsidR="007201F9" w:rsidRPr="007201F9">
        <w:rPr>
          <w:sz w:val="22"/>
          <w:szCs w:val="22"/>
          <w:lang w:eastAsia="zh-CN"/>
        </w:rPr>
        <w:t>Huawei</w:t>
      </w:r>
      <w:r w:rsidR="007201F9">
        <w:rPr>
          <w:sz w:val="22"/>
          <w:szCs w:val="22"/>
          <w:lang w:eastAsia="zh-CN"/>
        </w:rPr>
        <w:t xml:space="preserve"> [</w:t>
      </w:r>
      <w:r w:rsidR="007A4596">
        <w:rPr>
          <w:sz w:val="22"/>
          <w:szCs w:val="22"/>
          <w:lang w:eastAsia="zh-CN"/>
        </w:rPr>
        <w:t>3</w:t>
      </w:r>
      <w:r w:rsidR="007201F9">
        <w:rPr>
          <w:sz w:val="22"/>
          <w:szCs w:val="22"/>
          <w:lang w:eastAsia="zh-CN"/>
        </w:rPr>
        <w:t>]</w:t>
      </w:r>
      <w:r w:rsidR="007201F9" w:rsidRPr="007201F9">
        <w:rPr>
          <w:sz w:val="22"/>
          <w:szCs w:val="22"/>
          <w:lang w:eastAsia="zh-CN"/>
        </w:rPr>
        <w:t>, vivo</w:t>
      </w:r>
      <w:r w:rsidR="007A4596">
        <w:rPr>
          <w:sz w:val="22"/>
          <w:szCs w:val="22"/>
          <w:lang w:eastAsia="zh-CN"/>
        </w:rPr>
        <w:t>[4]</w:t>
      </w:r>
      <w:r w:rsidR="007201F9" w:rsidRPr="007201F9">
        <w:rPr>
          <w:sz w:val="22"/>
          <w:szCs w:val="22"/>
          <w:lang w:eastAsia="zh-CN"/>
        </w:rPr>
        <w:t>, ZTE</w:t>
      </w:r>
      <w:r w:rsidR="007A4596">
        <w:rPr>
          <w:sz w:val="22"/>
          <w:szCs w:val="22"/>
          <w:lang w:eastAsia="zh-CN"/>
        </w:rPr>
        <w:t>[6]</w:t>
      </w:r>
      <w:r w:rsidR="007201F9" w:rsidRPr="007201F9">
        <w:rPr>
          <w:sz w:val="22"/>
          <w:szCs w:val="22"/>
          <w:lang w:eastAsia="zh-CN"/>
        </w:rPr>
        <w:t>, LGE</w:t>
      </w:r>
      <w:r w:rsidR="00985756">
        <w:rPr>
          <w:sz w:val="22"/>
          <w:szCs w:val="22"/>
          <w:lang w:eastAsia="zh-CN"/>
        </w:rPr>
        <w:t>[8]</w:t>
      </w:r>
      <w:r w:rsidR="007201F9" w:rsidRPr="007201F9">
        <w:rPr>
          <w:sz w:val="22"/>
          <w:szCs w:val="22"/>
          <w:lang w:eastAsia="zh-CN"/>
        </w:rPr>
        <w:t>, CATT</w:t>
      </w:r>
      <w:r w:rsidR="007A4596">
        <w:rPr>
          <w:sz w:val="22"/>
          <w:szCs w:val="22"/>
          <w:lang w:eastAsia="zh-CN"/>
        </w:rPr>
        <w:t>[9]</w:t>
      </w:r>
      <w:r w:rsidR="007201F9" w:rsidRPr="007201F9">
        <w:rPr>
          <w:sz w:val="22"/>
          <w:szCs w:val="22"/>
          <w:lang w:eastAsia="zh-CN"/>
        </w:rPr>
        <w:t>, Spreadtrum</w:t>
      </w:r>
      <w:r w:rsidR="007A4596">
        <w:rPr>
          <w:sz w:val="22"/>
          <w:szCs w:val="22"/>
          <w:lang w:eastAsia="zh-CN"/>
        </w:rPr>
        <w:t>[14]</w:t>
      </w:r>
      <w:r w:rsidR="007201F9" w:rsidRPr="007201F9">
        <w:rPr>
          <w:sz w:val="22"/>
          <w:szCs w:val="22"/>
          <w:lang w:eastAsia="zh-CN"/>
        </w:rPr>
        <w:t xml:space="preserve">, </w:t>
      </w:r>
      <w:bookmarkStart w:id="2" w:name="_GoBack"/>
      <w:bookmarkEnd w:id="2"/>
      <w:r w:rsidR="00665CC6">
        <w:rPr>
          <w:sz w:val="22"/>
          <w:szCs w:val="22"/>
          <w:lang w:eastAsia="zh-CN"/>
        </w:rPr>
        <w:t xml:space="preserve">Nokia[15], </w:t>
      </w:r>
      <w:r w:rsidR="007201F9" w:rsidRPr="007201F9">
        <w:rPr>
          <w:sz w:val="22"/>
          <w:szCs w:val="22"/>
          <w:lang w:eastAsia="zh-CN"/>
        </w:rPr>
        <w:t>Panasonic</w:t>
      </w:r>
      <w:r w:rsidR="007A4596">
        <w:rPr>
          <w:sz w:val="22"/>
          <w:szCs w:val="22"/>
          <w:lang w:eastAsia="zh-CN"/>
        </w:rPr>
        <w:t>[16]</w:t>
      </w:r>
      <w:r w:rsidR="007201F9" w:rsidRPr="007201F9">
        <w:rPr>
          <w:sz w:val="22"/>
          <w:szCs w:val="22"/>
          <w:lang w:eastAsia="zh-CN"/>
        </w:rPr>
        <w:t>, InterDigital</w:t>
      </w:r>
      <w:r w:rsidR="00665CC6">
        <w:rPr>
          <w:sz w:val="22"/>
          <w:szCs w:val="22"/>
          <w:lang w:eastAsia="zh-CN"/>
        </w:rPr>
        <w:t>[17]</w:t>
      </w:r>
      <w:r w:rsidR="007201F9" w:rsidRPr="007201F9">
        <w:rPr>
          <w:sz w:val="22"/>
          <w:szCs w:val="22"/>
          <w:lang w:eastAsia="zh-CN"/>
        </w:rPr>
        <w:t xml:space="preserve">, </w:t>
      </w:r>
      <w:r w:rsidR="00B302A9">
        <w:rPr>
          <w:sz w:val="22"/>
          <w:szCs w:val="22"/>
          <w:lang w:eastAsia="zh-CN"/>
        </w:rPr>
        <w:t>DOCOMO</w:t>
      </w:r>
      <w:r w:rsidR="00665CC6">
        <w:rPr>
          <w:sz w:val="22"/>
          <w:szCs w:val="22"/>
          <w:lang w:eastAsia="zh-CN"/>
        </w:rPr>
        <w:t>[18]</w:t>
      </w:r>
      <w:r w:rsidR="007201F9" w:rsidRPr="007201F9">
        <w:rPr>
          <w:sz w:val="22"/>
          <w:szCs w:val="22"/>
          <w:lang w:eastAsia="zh-CN"/>
        </w:rPr>
        <w:t>, Moto</w:t>
      </w:r>
      <w:r w:rsidR="00B302A9">
        <w:rPr>
          <w:sz w:val="22"/>
          <w:szCs w:val="22"/>
          <w:lang w:eastAsia="zh-CN"/>
        </w:rPr>
        <w:t>rola</w:t>
      </w:r>
      <w:r w:rsidR="00665CC6">
        <w:rPr>
          <w:sz w:val="22"/>
          <w:szCs w:val="22"/>
          <w:lang w:eastAsia="zh-CN"/>
        </w:rPr>
        <w:t>[19]</w:t>
      </w:r>
      <w:r>
        <w:rPr>
          <w:sz w:val="22"/>
          <w:szCs w:val="22"/>
          <w:lang w:eastAsia="zh-CN"/>
        </w:rPr>
        <w:t xml:space="preserve">. </w:t>
      </w:r>
      <w:r w:rsidR="00903273">
        <w:rPr>
          <w:sz w:val="22"/>
          <w:szCs w:val="22"/>
          <w:lang w:eastAsia="zh-CN"/>
        </w:rPr>
        <w:t>T</w:t>
      </w:r>
      <w:r>
        <w:rPr>
          <w:sz w:val="22"/>
          <w:szCs w:val="22"/>
          <w:lang w:eastAsia="zh-CN"/>
        </w:rPr>
        <w:t xml:space="preserve">he </w:t>
      </w:r>
      <w:r w:rsidR="003C3583">
        <w:rPr>
          <w:sz w:val="22"/>
          <w:szCs w:val="22"/>
          <w:lang w:eastAsia="zh-CN"/>
        </w:rPr>
        <w:t xml:space="preserve">potential </w:t>
      </w:r>
      <w:r>
        <w:rPr>
          <w:sz w:val="22"/>
          <w:szCs w:val="22"/>
          <w:lang w:eastAsia="zh-CN"/>
        </w:rPr>
        <w:t>advantages</w:t>
      </w:r>
      <w:r w:rsidR="003C3583">
        <w:rPr>
          <w:sz w:val="22"/>
          <w:szCs w:val="22"/>
          <w:lang w:eastAsia="zh-CN"/>
        </w:rPr>
        <w:t xml:space="preserve"> </w:t>
      </w:r>
      <w:r w:rsidR="00903273">
        <w:rPr>
          <w:sz w:val="22"/>
          <w:szCs w:val="22"/>
          <w:lang w:eastAsia="zh-CN"/>
        </w:rPr>
        <w:t>that have been identified</w:t>
      </w:r>
      <w:r w:rsidR="001C3A23">
        <w:rPr>
          <w:sz w:val="22"/>
          <w:szCs w:val="22"/>
          <w:lang w:eastAsia="zh-CN"/>
        </w:rPr>
        <w:t xml:space="preserve"> by the companies</w:t>
      </w:r>
      <w:r w:rsidR="002E5330">
        <w:rPr>
          <w:sz w:val="22"/>
          <w:szCs w:val="22"/>
          <w:lang w:eastAsia="zh-CN"/>
        </w:rPr>
        <w:t xml:space="preserve"> include the following</w:t>
      </w:r>
      <w:r w:rsidR="001C3A23">
        <w:rPr>
          <w:sz w:val="22"/>
          <w:szCs w:val="22"/>
          <w:lang w:eastAsia="zh-CN"/>
        </w:rPr>
        <w:t xml:space="preserve"> (note that this does not mean consensus from all the companies)</w:t>
      </w:r>
      <w:r w:rsidR="002E5330">
        <w:rPr>
          <w:sz w:val="22"/>
          <w:szCs w:val="22"/>
          <w:lang w:eastAsia="zh-CN"/>
        </w:rPr>
        <w:t>:</w:t>
      </w:r>
    </w:p>
    <w:p w14:paraId="13C455B5" w14:textId="6C1C87A0" w:rsidR="002E5330" w:rsidRDefault="00903273" w:rsidP="002E5330">
      <w:pPr>
        <w:pStyle w:val="ListParagraph"/>
        <w:numPr>
          <w:ilvl w:val="0"/>
          <w:numId w:val="15"/>
        </w:numPr>
        <w:jc w:val="both"/>
        <w:rPr>
          <w:sz w:val="22"/>
          <w:szCs w:val="22"/>
          <w:lang w:eastAsia="zh-CN"/>
        </w:rPr>
      </w:pPr>
      <w:r>
        <w:rPr>
          <w:sz w:val="22"/>
          <w:szCs w:val="22"/>
          <w:lang w:eastAsia="zh-CN"/>
        </w:rPr>
        <w:t>Lower</w:t>
      </w:r>
      <w:r w:rsidR="002E5330">
        <w:rPr>
          <w:sz w:val="22"/>
          <w:szCs w:val="22"/>
          <w:lang w:eastAsia="zh-CN"/>
        </w:rPr>
        <w:t xml:space="preserve"> latency</w:t>
      </w:r>
      <w:r w:rsidR="00154C97">
        <w:rPr>
          <w:sz w:val="22"/>
          <w:szCs w:val="22"/>
          <w:lang w:eastAsia="zh-CN"/>
        </w:rPr>
        <w:t xml:space="preserve"> (</w:t>
      </w:r>
      <w:r w:rsidR="004F451F">
        <w:rPr>
          <w:sz w:val="22"/>
          <w:szCs w:val="22"/>
          <w:lang w:eastAsia="zh-CN"/>
        </w:rPr>
        <w:t xml:space="preserve">Huawei[3], </w:t>
      </w:r>
      <w:r w:rsidR="00331032">
        <w:rPr>
          <w:sz w:val="22"/>
          <w:szCs w:val="22"/>
          <w:lang w:eastAsia="zh-CN"/>
        </w:rPr>
        <w:t xml:space="preserve">vivo[4], </w:t>
      </w:r>
      <w:r w:rsidR="000D5F95">
        <w:rPr>
          <w:sz w:val="22"/>
          <w:szCs w:val="22"/>
          <w:lang w:eastAsia="zh-CN"/>
        </w:rPr>
        <w:t>LGE</w:t>
      </w:r>
      <w:r w:rsidR="00BB66D6">
        <w:rPr>
          <w:sz w:val="22"/>
          <w:szCs w:val="22"/>
          <w:lang w:eastAsia="zh-CN"/>
        </w:rPr>
        <w:t>[8]</w:t>
      </w:r>
      <w:r w:rsidR="000D5F95">
        <w:rPr>
          <w:sz w:val="22"/>
          <w:szCs w:val="22"/>
          <w:lang w:eastAsia="zh-CN"/>
        </w:rPr>
        <w:t xml:space="preserve">, </w:t>
      </w:r>
      <w:r w:rsidR="00BB66D6">
        <w:rPr>
          <w:sz w:val="22"/>
          <w:szCs w:val="22"/>
          <w:lang w:eastAsia="zh-CN"/>
        </w:rPr>
        <w:t xml:space="preserve">Nokia[15], </w:t>
      </w:r>
      <w:r w:rsidR="000D5F95">
        <w:rPr>
          <w:sz w:val="22"/>
          <w:szCs w:val="22"/>
          <w:lang w:eastAsia="zh-CN"/>
        </w:rPr>
        <w:t>Docomo</w:t>
      </w:r>
      <w:r w:rsidR="001235B0">
        <w:rPr>
          <w:sz w:val="22"/>
          <w:szCs w:val="22"/>
          <w:lang w:eastAsia="zh-CN"/>
        </w:rPr>
        <w:t>[18]</w:t>
      </w:r>
      <w:r w:rsidR="000D5F95">
        <w:rPr>
          <w:sz w:val="22"/>
          <w:szCs w:val="22"/>
          <w:lang w:eastAsia="zh-CN"/>
        </w:rPr>
        <w:t>)</w:t>
      </w:r>
    </w:p>
    <w:p w14:paraId="304CA9FD" w14:textId="1F269E18" w:rsidR="004F451F" w:rsidRDefault="00903273" w:rsidP="002E5330">
      <w:pPr>
        <w:pStyle w:val="ListParagraph"/>
        <w:numPr>
          <w:ilvl w:val="1"/>
          <w:numId w:val="15"/>
        </w:numPr>
        <w:jc w:val="both"/>
        <w:rPr>
          <w:sz w:val="22"/>
          <w:szCs w:val="22"/>
          <w:lang w:eastAsia="zh-CN"/>
        </w:rPr>
      </w:pPr>
      <w:r>
        <w:rPr>
          <w:sz w:val="22"/>
          <w:szCs w:val="22"/>
          <w:lang w:eastAsia="zh-CN"/>
        </w:rPr>
        <w:t>It has reduced latency compared to slot-based repetitions in Rel-15.</w:t>
      </w:r>
    </w:p>
    <w:p w14:paraId="68C8207A" w14:textId="73CE55C0" w:rsidR="00C66C3F" w:rsidRDefault="00903273" w:rsidP="002E5330">
      <w:pPr>
        <w:pStyle w:val="ListParagraph"/>
        <w:numPr>
          <w:ilvl w:val="1"/>
          <w:numId w:val="15"/>
        </w:numPr>
        <w:jc w:val="both"/>
        <w:rPr>
          <w:sz w:val="22"/>
          <w:szCs w:val="22"/>
          <w:lang w:eastAsia="zh-CN"/>
        </w:rPr>
      </w:pPr>
      <w:r>
        <w:rPr>
          <w:sz w:val="22"/>
          <w:szCs w:val="22"/>
          <w:lang w:eastAsia="zh-CN"/>
        </w:rPr>
        <w:t>Comapred to a single PUSCH transmission with the same total transmission duration, t</w:t>
      </w:r>
      <w:r w:rsidR="00AC40DB">
        <w:rPr>
          <w:sz w:val="22"/>
          <w:szCs w:val="22"/>
          <w:lang w:eastAsia="zh-CN"/>
        </w:rPr>
        <w:t>he gNB can potentially successfully decode the packet after the first repetition</w:t>
      </w:r>
      <w:r w:rsidR="000F31F8">
        <w:rPr>
          <w:sz w:val="22"/>
          <w:szCs w:val="22"/>
          <w:lang w:eastAsia="zh-CN"/>
        </w:rPr>
        <w:t xml:space="preserve"> or the first few repetitions</w:t>
      </w:r>
      <w:r w:rsidR="00AC40DB">
        <w:rPr>
          <w:sz w:val="22"/>
          <w:szCs w:val="22"/>
          <w:lang w:eastAsia="zh-CN"/>
        </w:rPr>
        <w:t xml:space="preserve">, as opposed to decoding after the </w:t>
      </w:r>
      <w:r w:rsidR="003C3583">
        <w:rPr>
          <w:sz w:val="22"/>
          <w:szCs w:val="22"/>
          <w:lang w:eastAsia="zh-CN"/>
        </w:rPr>
        <w:t>full duration.</w:t>
      </w:r>
      <w:r w:rsidR="000F31F8">
        <w:rPr>
          <w:sz w:val="22"/>
          <w:szCs w:val="22"/>
          <w:lang w:eastAsia="zh-CN"/>
        </w:rPr>
        <w:t xml:space="preserve"> The success rate of the first repetition can be quite high due to the overall high reliability.</w:t>
      </w:r>
    </w:p>
    <w:p w14:paraId="74607E19" w14:textId="77EE2678" w:rsidR="00764ADB" w:rsidRDefault="00764ADB" w:rsidP="00764ADB">
      <w:pPr>
        <w:pStyle w:val="ListParagraph"/>
        <w:numPr>
          <w:ilvl w:val="0"/>
          <w:numId w:val="15"/>
        </w:numPr>
        <w:jc w:val="both"/>
        <w:rPr>
          <w:sz w:val="22"/>
          <w:szCs w:val="22"/>
          <w:lang w:eastAsia="zh-CN"/>
        </w:rPr>
      </w:pPr>
      <w:r>
        <w:rPr>
          <w:sz w:val="22"/>
          <w:szCs w:val="22"/>
          <w:lang w:eastAsia="zh-CN"/>
        </w:rPr>
        <w:t>Mini-slot level diversity (beam/precoder/QCL diversity)</w:t>
      </w:r>
      <w:r w:rsidR="000D5F95">
        <w:rPr>
          <w:sz w:val="22"/>
          <w:szCs w:val="22"/>
          <w:lang w:eastAsia="zh-CN"/>
        </w:rPr>
        <w:t xml:space="preserve"> (ZTE</w:t>
      </w:r>
      <w:r w:rsidR="009D0888">
        <w:rPr>
          <w:sz w:val="22"/>
          <w:szCs w:val="22"/>
          <w:lang w:eastAsia="zh-CN"/>
        </w:rPr>
        <w:t>[6]</w:t>
      </w:r>
      <w:r w:rsidR="000D5F95">
        <w:rPr>
          <w:sz w:val="22"/>
          <w:szCs w:val="22"/>
          <w:lang w:eastAsia="zh-CN"/>
        </w:rPr>
        <w:t>, Docomo</w:t>
      </w:r>
      <w:r w:rsidR="0023585C">
        <w:rPr>
          <w:sz w:val="22"/>
          <w:szCs w:val="22"/>
          <w:lang w:eastAsia="zh-CN"/>
        </w:rPr>
        <w:t>[18]</w:t>
      </w:r>
      <w:r w:rsidR="000D5F95">
        <w:rPr>
          <w:sz w:val="22"/>
          <w:szCs w:val="22"/>
          <w:lang w:eastAsia="zh-CN"/>
        </w:rPr>
        <w:t>, Qualcomm</w:t>
      </w:r>
      <w:r w:rsidR="0090001B">
        <w:rPr>
          <w:sz w:val="22"/>
          <w:szCs w:val="22"/>
          <w:lang w:eastAsia="zh-CN"/>
        </w:rPr>
        <w:t>[20]</w:t>
      </w:r>
      <w:r w:rsidR="000D5F95">
        <w:rPr>
          <w:sz w:val="22"/>
          <w:szCs w:val="22"/>
          <w:lang w:eastAsia="zh-CN"/>
        </w:rPr>
        <w:t>)</w:t>
      </w:r>
    </w:p>
    <w:p w14:paraId="1BC1AD94" w14:textId="6BCC8D92" w:rsidR="00154C97" w:rsidRDefault="00154C97" w:rsidP="00764ADB">
      <w:pPr>
        <w:pStyle w:val="ListParagraph"/>
        <w:numPr>
          <w:ilvl w:val="0"/>
          <w:numId w:val="15"/>
        </w:numPr>
        <w:jc w:val="both"/>
        <w:rPr>
          <w:sz w:val="22"/>
          <w:szCs w:val="22"/>
          <w:lang w:eastAsia="zh-CN"/>
        </w:rPr>
      </w:pPr>
      <w:r>
        <w:rPr>
          <w:sz w:val="22"/>
          <w:szCs w:val="22"/>
          <w:lang w:eastAsia="zh-CN"/>
        </w:rPr>
        <w:t>Lower data rate</w:t>
      </w:r>
      <w:r w:rsidR="0023585C">
        <w:rPr>
          <w:sz w:val="22"/>
          <w:szCs w:val="22"/>
          <w:lang w:eastAsia="zh-CN"/>
        </w:rPr>
        <w:t xml:space="preserve"> (ZTE[6])</w:t>
      </w:r>
    </w:p>
    <w:p w14:paraId="59E51855" w14:textId="280EEC0F" w:rsidR="00154C97" w:rsidRDefault="000907E7" w:rsidP="00154C97">
      <w:pPr>
        <w:pStyle w:val="ListParagraph"/>
        <w:numPr>
          <w:ilvl w:val="1"/>
          <w:numId w:val="15"/>
        </w:numPr>
        <w:jc w:val="both"/>
        <w:rPr>
          <w:sz w:val="22"/>
          <w:szCs w:val="22"/>
          <w:lang w:eastAsia="zh-CN"/>
        </w:rPr>
      </w:pPr>
      <w:r>
        <w:rPr>
          <w:sz w:val="22"/>
          <w:szCs w:val="22"/>
          <w:lang w:eastAsia="zh-CN"/>
        </w:rPr>
        <w:t xml:space="preserve">Data rate that is lower than what is defined in the low SE MCS table in Rel-15 </w:t>
      </w:r>
      <w:r w:rsidR="001C3A23">
        <w:rPr>
          <w:sz w:val="22"/>
          <w:szCs w:val="22"/>
          <w:lang w:eastAsia="zh-CN"/>
        </w:rPr>
        <w:t>is necessary to</w:t>
      </w:r>
      <w:r w:rsidR="00155580">
        <w:rPr>
          <w:sz w:val="22"/>
          <w:szCs w:val="22"/>
          <w:lang w:eastAsia="zh-CN"/>
        </w:rPr>
        <w:t xml:space="preserve"> achieve</w:t>
      </w:r>
      <w:r w:rsidR="001C3A23">
        <w:rPr>
          <w:sz w:val="22"/>
          <w:szCs w:val="22"/>
          <w:lang w:eastAsia="zh-CN"/>
        </w:rPr>
        <w:t xml:space="preserve"> the required </w:t>
      </w:r>
      <w:r w:rsidR="00155580">
        <w:rPr>
          <w:sz w:val="22"/>
          <w:szCs w:val="22"/>
          <w:lang w:eastAsia="zh-CN"/>
        </w:rPr>
        <w:t>reliability</w:t>
      </w:r>
      <w:r w:rsidR="001C3A23">
        <w:rPr>
          <w:sz w:val="22"/>
          <w:szCs w:val="22"/>
          <w:lang w:eastAsia="zh-CN"/>
        </w:rPr>
        <w:t xml:space="preserve"> in certain use cases</w:t>
      </w:r>
      <w:r w:rsidR="0023585C">
        <w:rPr>
          <w:sz w:val="22"/>
          <w:szCs w:val="22"/>
          <w:lang w:eastAsia="zh-CN"/>
        </w:rPr>
        <w:t>.</w:t>
      </w:r>
    </w:p>
    <w:p w14:paraId="1AB52A57" w14:textId="5C9B046A" w:rsidR="00537DF2" w:rsidRDefault="00537DF2" w:rsidP="00537DF2">
      <w:pPr>
        <w:pStyle w:val="ListParagraph"/>
        <w:numPr>
          <w:ilvl w:val="0"/>
          <w:numId w:val="15"/>
        </w:numPr>
        <w:jc w:val="both"/>
        <w:rPr>
          <w:sz w:val="22"/>
          <w:szCs w:val="22"/>
          <w:lang w:eastAsia="zh-CN"/>
        </w:rPr>
      </w:pPr>
      <w:r w:rsidRPr="00537DF2">
        <w:rPr>
          <w:sz w:val="22"/>
          <w:szCs w:val="22"/>
          <w:lang w:eastAsia="zh-CN"/>
        </w:rPr>
        <w:t>More granularity for spectral efficiency/scheduling flexibility</w:t>
      </w:r>
      <w:r>
        <w:rPr>
          <w:sz w:val="22"/>
          <w:szCs w:val="22"/>
          <w:lang w:eastAsia="zh-CN"/>
        </w:rPr>
        <w:t xml:space="preserve"> (Spreadtrum</w:t>
      </w:r>
      <w:r w:rsidR="009D0888">
        <w:rPr>
          <w:sz w:val="22"/>
          <w:szCs w:val="22"/>
          <w:lang w:eastAsia="zh-CN"/>
        </w:rPr>
        <w:t>[14]</w:t>
      </w:r>
      <w:r>
        <w:rPr>
          <w:sz w:val="22"/>
          <w:szCs w:val="22"/>
          <w:lang w:eastAsia="zh-CN"/>
        </w:rPr>
        <w:t>)</w:t>
      </w:r>
    </w:p>
    <w:p w14:paraId="4283DEF8" w14:textId="03152335" w:rsidR="00537DF2" w:rsidRDefault="00B507E3" w:rsidP="00537DF2">
      <w:pPr>
        <w:pStyle w:val="ListParagraph"/>
        <w:numPr>
          <w:ilvl w:val="1"/>
          <w:numId w:val="15"/>
        </w:numPr>
        <w:jc w:val="both"/>
        <w:rPr>
          <w:sz w:val="22"/>
          <w:szCs w:val="22"/>
          <w:lang w:eastAsia="zh-CN"/>
        </w:rPr>
      </w:pPr>
      <w:r>
        <w:rPr>
          <w:sz w:val="22"/>
          <w:szCs w:val="22"/>
          <w:lang w:eastAsia="zh-CN"/>
        </w:rPr>
        <w:lastRenderedPageBreak/>
        <w:t>The combinations of the existing MCS entries and different number of repetitions provide more effective spectral efficiency values for scheduling.</w:t>
      </w:r>
    </w:p>
    <w:p w14:paraId="79B80F48" w14:textId="625EEC8B" w:rsidR="00033BCE" w:rsidRDefault="000A2674" w:rsidP="00033BCE">
      <w:pPr>
        <w:pStyle w:val="ListParagraph"/>
        <w:numPr>
          <w:ilvl w:val="0"/>
          <w:numId w:val="15"/>
        </w:numPr>
        <w:jc w:val="both"/>
        <w:rPr>
          <w:sz w:val="22"/>
          <w:szCs w:val="22"/>
          <w:lang w:eastAsia="zh-CN"/>
        </w:rPr>
      </w:pPr>
      <w:r>
        <w:rPr>
          <w:sz w:val="22"/>
          <w:szCs w:val="22"/>
          <w:lang w:eastAsia="zh-CN"/>
        </w:rPr>
        <w:t>Better f</w:t>
      </w:r>
      <w:r w:rsidR="00033BCE">
        <w:rPr>
          <w:sz w:val="22"/>
          <w:szCs w:val="22"/>
          <w:lang w:eastAsia="zh-CN"/>
        </w:rPr>
        <w:t>requency diversity</w:t>
      </w:r>
      <w:r w:rsidR="00A87AE9">
        <w:rPr>
          <w:sz w:val="22"/>
          <w:szCs w:val="22"/>
          <w:lang w:eastAsia="zh-CN"/>
        </w:rPr>
        <w:t xml:space="preserve"> (Nokia)</w:t>
      </w:r>
    </w:p>
    <w:p w14:paraId="5852B1D2" w14:textId="10A79288" w:rsidR="00033BCE" w:rsidRPr="002E5330" w:rsidRDefault="00033BCE" w:rsidP="00033BCE">
      <w:pPr>
        <w:pStyle w:val="ListParagraph"/>
        <w:numPr>
          <w:ilvl w:val="1"/>
          <w:numId w:val="15"/>
        </w:numPr>
        <w:jc w:val="both"/>
        <w:rPr>
          <w:sz w:val="22"/>
          <w:szCs w:val="22"/>
          <w:lang w:eastAsia="zh-CN"/>
        </w:rPr>
      </w:pPr>
      <w:r>
        <w:rPr>
          <w:sz w:val="22"/>
          <w:szCs w:val="22"/>
          <w:lang w:eastAsia="zh-CN"/>
        </w:rPr>
        <w:t>There is fundamental drawback in the</w:t>
      </w:r>
      <w:r w:rsidR="000A2674">
        <w:rPr>
          <w:sz w:val="22"/>
          <w:szCs w:val="22"/>
          <w:lang w:eastAsia="zh-CN"/>
        </w:rPr>
        <w:t xml:space="preserve"> PUSCH</w:t>
      </w:r>
      <w:r>
        <w:rPr>
          <w:sz w:val="22"/>
          <w:szCs w:val="22"/>
          <w:lang w:eastAsia="zh-CN"/>
        </w:rPr>
        <w:t xml:space="preserve"> intra-slot frequency hopping in Rel-15</w:t>
      </w:r>
      <w:r w:rsidR="007979AE">
        <w:rPr>
          <w:sz w:val="22"/>
          <w:szCs w:val="22"/>
          <w:lang w:eastAsia="zh-CN"/>
        </w:rPr>
        <w:t>, which may not be able to provide frequency diversity for a code block if there a</w:t>
      </w:r>
      <w:r w:rsidR="000A2674">
        <w:rPr>
          <w:sz w:val="22"/>
          <w:szCs w:val="22"/>
          <w:lang w:eastAsia="zh-CN"/>
        </w:rPr>
        <w:t>re multiple code blocks in a TB (in which case, a code block may be transmitted entirely in one hop)</w:t>
      </w:r>
      <w:r w:rsidR="007979AE">
        <w:rPr>
          <w:sz w:val="22"/>
          <w:szCs w:val="22"/>
          <w:lang w:eastAsia="zh-CN"/>
        </w:rPr>
        <w:t>.</w:t>
      </w:r>
      <w:r w:rsidR="00A87AE9">
        <w:rPr>
          <w:sz w:val="22"/>
          <w:szCs w:val="22"/>
          <w:lang w:eastAsia="zh-CN"/>
        </w:rPr>
        <w:t xml:space="preserve"> Mini-slot based repetition can provide proper frequency diversity </w:t>
      </w:r>
      <w:r w:rsidR="000742A2">
        <w:rPr>
          <w:sz w:val="22"/>
          <w:szCs w:val="22"/>
          <w:lang w:eastAsia="zh-CN"/>
        </w:rPr>
        <w:t>if at least inter-PUSCH repetition hopping is supported.</w:t>
      </w:r>
    </w:p>
    <w:p w14:paraId="3DA97FC9" w14:textId="4CEF668C" w:rsidR="005746F7" w:rsidRDefault="00434B27" w:rsidP="00B47E32">
      <w:pPr>
        <w:jc w:val="both"/>
        <w:rPr>
          <w:sz w:val="22"/>
          <w:szCs w:val="22"/>
          <w:lang w:eastAsia="zh-CN"/>
        </w:rPr>
      </w:pPr>
      <w:r>
        <w:rPr>
          <w:sz w:val="22"/>
          <w:szCs w:val="22"/>
          <w:lang w:eastAsia="zh-CN"/>
        </w:rPr>
        <w:t>One contribution (Samsung</w:t>
      </w:r>
      <w:r w:rsidR="005746F7">
        <w:rPr>
          <w:sz w:val="22"/>
          <w:szCs w:val="22"/>
          <w:lang w:eastAsia="zh-CN"/>
        </w:rPr>
        <w:t>[13]) considers it unnecessary to support mini-slot based repetitions</w:t>
      </w:r>
      <w:r w:rsidR="00F41108">
        <w:rPr>
          <w:sz w:val="22"/>
          <w:szCs w:val="22"/>
          <w:lang w:eastAsia="zh-CN"/>
        </w:rPr>
        <w:t xml:space="preserve"> for scheduled PUSCH</w:t>
      </w:r>
      <w:r w:rsidR="005746F7">
        <w:rPr>
          <w:sz w:val="22"/>
          <w:szCs w:val="22"/>
          <w:lang w:eastAsia="zh-CN"/>
        </w:rPr>
        <w:t xml:space="preserve">, </w:t>
      </w:r>
      <w:r w:rsidR="002A560C">
        <w:rPr>
          <w:sz w:val="22"/>
          <w:szCs w:val="22"/>
          <w:lang w:eastAsia="zh-CN"/>
        </w:rPr>
        <w:t>because</w:t>
      </w:r>
      <w:r w:rsidR="005746F7">
        <w:rPr>
          <w:sz w:val="22"/>
          <w:szCs w:val="22"/>
          <w:lang w:eastAsia="zh-CN"/>
        </w:rPr>
        <w:t xml:space="preserve"> </w:t>
      </w:r>
      <w:r w:rsidR="002A560C">
        <w:rPr>
          <w:sz w:val="22"/>
          <w:szCs w:val="22"/>
          <w:lang w:eastAsia="zh-CN"/>
        </w:rPr>
        <w:t xml:space="preserve">existing mechanisms with </w:t>
      </w:r>
      <w:r w:rsidR="00F41108">
        <w:rPr>
          <w:sz w:val="22"/>
          <w:szCs w:val="22"/>
          <w:lang w:eastAsia="zh-CN"/>
        </w:rPr>
        <w:t>slot-based repetition can already meet the latency</w:t>
      </w:r>
      <w:r w:rsidR="002A560C">
        <w:rPr>
          <w:sz w:val="22"/>
          <w:szCs w:val="22"/>
          <w:lang w:eastAsia="zh-CN"/>
        </w:rPr>
        <w:t xml:space="preserve"> and reliability</w:t>
      </w:r>
      <w:r w:rsidR="00F41108">
        <w:rPr>
          <w:sz w:val="22"/>
          <w:szCs w:val="22"/>
          <w:lang w:eastAsia="zh-CN"/>
        </w:rPr>
        <w:t xml:space="preserve"> requirements for all use cases.</w:t>
      </w:r>
    </w:p>
    <w:p w14:paraId="7ABBB2D4" w14:textId="7AECED94" w:rsidR="009F012E" w:rsidRDefault="009F012E" w:rsidP="00B47E32">
      <w:pPr>
        <w:jc w:val="both"/>
        <w:rPr>
          <w:sz w:val="22"/>
          <w:szCs w:val="22"/>
          <w:lang w:eastAsia="zh-CN"/>
        </w:rPr>
      </w:pPr>
      <w:r>
        <w:rPr>
          <w:sz w:val="22"/>
          <w:szCs w:val="22"/>
          <w:lang w:eastAsia="zh-CN"/>
        </w:rPr>
        <w:t>One contribution (Qualcomm[20]) is open to consider the support of mini-slot based repetitions.</w:t>
      </w:r>
    </w:p>
    <w:p w14:paraId="5D01464D" w14:textId="77777777" w:rsidR="009F012E" w:rsidRDefault="009F012E" w:rsidP="00B47E32">
      <w:pPr>
        <w:jc w:val="both"/>
        <w:rPr>
          <w:sz w:val="22"/>
          <w:szCs w:val="22"/>
          <w:lang w:eastAsia="zh-CN"/>
        </w:rPr>
      </w:pPr>
    </w:p>
    <w:p w14:paraId="01F3724A" w14:textId="76B84AEA" w:rsidR="006B4D08" w:rsidRDefault="006B4D08" w:rsidP="00B47E32">
      <w:pPr>
        <w:jc w:val="both"/>
        <w:rPr>
          <w:sz w:val="22"/>
          <w:szCs w:val="22"/>
          <w:lang w:eastAsia="zh-CN"/>
        </w:rPr>
      </w:pPr>
      <w:r>
        <w:rPr>
          <w:sz w:val="22"/>
          <w:szCs w:val="22"/>
          <w:lang w:eastAsia="zh-CN"/>
        </w:rPr>
        <w:t>Alternatively, 2-segement PUSCH transmission has been discussed</w:t>
      </w:r>
      <w:r w:rsidR="00DD66C9">
        <w:rPr>
          <w:sz w:val="22"/>
          <w:szCs w:val="22"/>
          <w:lang w:eastAsia="zh-CN"/>
        </w:rPr>
        <w:t xml:space="preserve"> by Ericsson</w:t>
      </w:r>
      <w:r>
        <w:rPr>
          <w:sz w:val="22"/>
          <w:szCs w:val="22"/>
          <w:lang w:eastAsia="zh-CN"/>
        </w:rPr>
        <w:t>[</w:t>
      </w:r>
      <w:r w:rsidR="00DD66C9">
        <w:rPr>
          <w:sz w:val="22"/>
          <w:szCs w:val="22"/>
          <w:lang w:eastAsia="zh-CN"/>
        </w:rPr>
        <w:t>2</w:t>
      </w:r>
      <w:r>
        <w:rPr>
          <w:sz w:val="22"/>
          <w:szCs w:val="22"/>
          <w:lang w:eastAsia="zh-CN"/>
        </w:rPr>
        <w:t>]</w:t>
      </w:r>
      <w:r w:rsidR="00435F79">
        <w:rPr>
          <w:sz w:val="22"/>
          <w:szCs w:val="22"/>
          <w:lang w:eastAsia="zh-CN"/>
        </w:rPr>
        <w:t>, Intel</w:t>
      </w:r>
      <w:r w:rsidR="0099476C">
        <w:rPr>
          <w:sz w:val="22"/>
          <w:szCs w:val="22"/>
          <w:lang w:eastAsia="zh-CN"/>
        </w:rPr>
        <w:t>[7]</w:t>
      </w:r>
      <w:r w:rsidR="00DD66C9">
        <w:rPr>
          <w:sz w:val="22"/>
          <w:szCs w:val="22"/>
          <w:lang w:eastAsia="zh-CN"/>
        </w:rPr>
        <w:t xml:space="preserve"> and OPPO</w:t>
      </w:r>
      <w:r>
        <w:rPr>
          <w:sz w:val="22"/>
          <w:szCs w:val="22"/>
          <w:lang w:eastAsia="zh-CN"/>
        </w:rPr>
        <w:t>[</w:t>
      </w:r>
      <w:r w:rsidR="00DD66C9">
        <w:rPr>
          <w:sz w:val="22"/>
          <w:szCs w:val="22"/>
          <w:lang w:eastAsia="zh-CN"/>
        </w:rPr>
        <w:t>11</w:t>
      </w:r>
      <w:r>
        <w:rPr>
          <w:sz w:val="22"/>
          <w:szCs w:val="22"/>
          <w:lang w:eastAsia="zh-CN"/>
        </w:rPr>
        <w:t>]</w:t>
      </w:r>
      <w:r w:rsidR="0002477E">
        <w:rPr>
          <w:sz w:val="22"/>
          <w:szCs w:val="22"/>
          <w:lang w:eastAsia="zh-CN"/>
        </w:rPr>
        <w:t>. This is illustrated in Figure 1 (borrowed from [</w:t>
      </w:r>
      <w:r w:rsidR="00DD66C9">
        <w:rPr>
          <w:sz w:val="22"/>
          <w:szCs w:val="22"/>
          <w:lang w:eastAsia="zh-CN"/>
        </w:rPr>
        <w:t>2</w:t>
      </w:r>
      <w:r w:rsidR="0002477E">
        <w:rPr>
          <w:sz w:val="22"/>
          <w:szCs w:val="22"/>
          <w:lang w:eastAsia="zh-CN"/>
        </w:rPr>
        <w:t>]). The main motivation is to support:</w:t>
      </w:r>
    </w:p>
    <w:p w14:paraId="59AAE9B3" w14:textId="64A400AC" w:rsidR="0002477E" w:rsidRDefault="0002477E" w:rsidP="0002477E">
      <w:pPr>
        <w:pStyle w:val="ListParagraph"/>
        <w:numPr>
          <w:ilvl w:val="0"/>
          <w:numId w:val="16"/>
        </w:numPr>
        <w:jc w:val="both"/>
        <w:rPr>
          <w:sz w:val="22"/>
          <w:szCs w:val="22"/>
          <w:lang w:eastAsia="zh-CN"/>
        </w:rPr>
      </w:pPr>
      <w:r>
        <w:rPr>
          <w:sz w:val="22"/>
          <w:szCs w:val="22"/>
          <w:lang w:eastAsia="zh-CN"/>
        </w:rPr>
        <w:t>Cross slot boundary transmission for reduced latency.</w:t>
      </w:r>
    </w:p>
    <w:p w14:paraId="02BAA8DF" w14:textId="4DD48152" w:rsidR="00041393" w:rsidRPr="00041393" w:rsidRDefault="00041393" w:rsidP="00041393">
      <w:pPr>
        <w:jc w:val="both"/>
        <w:rPr>
          <w:sz w:val="22"/>
          <w:szCs w:val="22"/>
          <w:lang w:eastAsia="zh-CN"/>
        </w:rPr>
      </w:pPr>
      <w:r w:rsidRPr="00041393">
        <w:rPr>
          <w:sz w:val="22"/>
          <w:szCs w:val="22"/>
          <w:lang w:eastAsia="zh-CN"/>
        </w:rPr>
        <w:t>The durations of the two segments depend on the relative position of the starting OFDM symbol and the slot boundary.</w:t>
      </w:r>
    </w:p>
    <w:p w14:paraId="2F03619E" w14:textId="441BE85F" w:rsidR="003548DB" w:rsidRDefault="003548DB" w:rsidP="003F4EBD">
      <w:pPr>
        <w:pStyle w:val="Caption"/>
        <w:spacing w:before="0"/>
        <w:jc w:val="center"/>
        <w:rPr>
          <w:b w:val="0"/>
          <w:lang w:eastAsia="en-GB"/>
        </w:rPr>
      </w:pPr>
      <w:r>
        <w:rPr>
          <w:noProof/>
          <w:lang w:eastAsia="en-GB"/>
        </w:rPr>
        <mc:AlternateContent>
          <mc:Choice Requires="wps">
            <w:drawing>
              <wp:anchor distT="0" distB="0" distL="114300" distR="114300" simplePos="0" relativeHeight="251659264" behindDoc="0" locked="0" layoutInCell="1" allowOverlap="1" wp14:anchorId="723B5B62" wp14:editId="5310BC7D">
                <wp:simplePos x="0" y="0"/>
                <wp:positionH relativeFrom="column">
                  <wp:posOffset>457200</wp:posOffset>
                </wp:positionH>
                <wp:positionV relativeFrom="paragraph">
                  <wp:posOffset>1236345</wp:posOffset>
                </wp:positionV>
                <wp:extent cx="2199640" cy="464185"/>
                <wp:effectExtent l="0" t="0" r="0" b="0"/>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185"/>
                        </a:xfrm>
                        <a:prstGeom prst="rect">
                          <a:avLst/>
                        </a:prstGeom>
                        <a:noFill/>
                        <a:ln w="9525">
                          <a:noFill/>
                          <a:miter lim="800000"/>
                          <a:headEnd/>
                          <a:tailEnd/>
                        </a:ln>
                      </wps:spPr>
                      <wps:txbx>
                        <w:txbxContent>
                          <w:p w14:paraId="1CC238F3" w14:textId="77777777" w:rsidR="00A74629" w:rsidRDefault="00A74629" w:rsidP="003548DB">
                            <w:pPr>
                              <w:jc w:val="center"/>
                              <w:rPr>
                                <w:i/>
                                <w:sz w:val="16"/>
                              </w:rPr>
                            </w:pPr>
                            <w:r>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3B5B62" id="_x0000_t202" coordsize="21600,21600" o:spt="202" path="m,l,21600r21600,l21600,xe">
                <v:stroke joinstyle="miter"/>
                <v:path gradientshapeok="t" o:connecttype="rect"/>
              </v:shapetype>
              <v:shape id="Text Box 225" o:spid="_x0000_s1026" type="#_x0000_t202" style="position:absolute;left:0;text-align:left;margin-left:36pt;margin-top:97.35pt;width:173.2pt;height: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" filled="f" stroked="f">
                <v:textbox>
                  <w:txbxContent>
                    <w:p w14:paraId="1CC238F3" w14:textId="77777777" w:rsidR="00A74629" w:rsidRDefault="00A74629" w:rsidP="003548DB">
                      <w:pPr>
                        <w:jc w:val="center"/>
                        <w:rPr>
                          <w:i/>
                          <w:sz w:val="16"/>
                        </w:rPr>
                      </w:pPr>
                      <w:r>
                        <w:rPr>
                          <w:i/>
                          <w:sz w:val="16"/>
                        </w:rPr>
                        <w:t>UL data with N-symbol duration is configured or scheduled to cross the slot border.</w:t>
                      </w:r>
                    </w:p>
                  </w:txbxContent>
                </v:textbox>
              </v:shape>
            </w:pict>
          </mc:Fallback>
        </mc:AlternateContent>
      </w:r>
      <w:r>
        <w:rPr>
          <w:noProof/>
          <w:lang w:eastAsia="en-GB"/>
        </w:rPr>
        <mc:AlternateContent>
          <mc:Choice Requires="wpc">
            <w:drawing>
              <wp:inline distT="0" distB="0" distL="0" distR="0" wp14:anchorId="6A2DACAB" wp14:editId="4F6C9C6C">
                <wp:extent cx="5685155" cy="2393950"/>
                <wp:effectExtent l="9525" t="9525" r="1270" b="0"/>
                <wp:docPr id="106" name="Canvas 10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Rectangle 117"/>
                        <wps:cNvSpPr>
                          <a:spLocks noChangeArrowheads="1"/>
                        </wps:cNvSpPr>
                        <wps:spPr bwMode="auto">
                          <a:xfrm>
                            <a:off x="0" y="0"/>
                            <a:ext cx="5486453" cy="2340649"/>
                          </a:xfrm>
                          <a:prstGeom prst="rect">
                            <a:avLst/>
                          </a:prstGeom>
                          <a:solidFill>
                            <a:schemeClr val="accent1">
                              <a:lumMod val="20000"/>
                              <a:lumOff val="80000"/>
                            </a:schemeClr>
                          </a:solidFill>
                          <a:ln w="12700">
                            <a:solidFill>
                              <a:schemeClr val="tx1">
                                <a:lumMod val="100000"/>
                                <a:lumOff val="0"/>
                              </a:schemeClr>
                            </a:solidFill>
                            <a:round/>
                            <a:headEnd/>
                            <a:tailEnd/>
                          </a:ln>
                        </wps:spPr>
                        <wps:bodyPr rot="0" vert="horz" wrap="square" lIns="72000" tIns="36000" rIns="73152" bIns="36576" anchor="t" anchorCtr="0" upright="1">
                          <a:noAutofit/>
                        </wps:bodyPr>
                      </wps:wsp>
                      <wps:wsp>
                        <wps:cNvPr id="23" name="Straight Connector 114"/>
                        <wps:cNvCnPr>
                          <a:cxnSpLocks noChangeShapeType="1"/>
                        </wps:cNvCnPr>
                        <wps:spPr bwMode="auto">
                          <a:xfrm>
                            <a:off x="408904" y="185204"/>
                            <a:ext cx="0" cy="761316"/>
                          </a:xfrm>
                          <a:prstGeom prst="line">
                            <a:avLst/>
                          </a:prstGeom>
                          <a:noFill/>
                          <a:ln w="12700">
                            <a:solidFill>
                              <a:schemeClr val="tx1">
                                <a:lumMod val="100000"/>
                                <a:lumOff val="0"/>
                              </a:schemeClr>
                            </a:solidFill>
                            <a:round/>
                            <a:headEnd/>
                            <a:tailEnd/>
                          </a:ln>
                        </wps:spPr>
                        <wps:bodyPr/>
                      </wps:wsp>
                      <wps:wsp>
                        <wps:cNvPr id="24" name="TextBox 29"/>
                        <wps:cNvSpPr txBox="1">
                          <a:spLocks noChangeArrowheads="1"/>
                        </wps:cNvSpPr>
                        <wps:spPr bwMode="auto">
                          <a:xfrm>
                            <a:off x="635006" y="855918"/>
                            <a:ext cx="504825"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F7E71"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wps:txbx>
                        <wps:bodyPr rot="0" vert="horz" wrap="none" lIns="91440" tIns="45720" rIns="91440" bIns="45720" anchor="t" anchorCtr="0" upright="1">
                          <a:spAutoFit/>
                        </wps:bodyPr>
                      </wps:wsp>
                      <wps:wsp>
                        <wps:cNvPr id="25" name="Straight Connector 118"/>
                        <wps:cNvCnPr>
                          <a:cxnSpLocks noChangeShapeType="1"/>
                        </wps:cNvCnPr>
                        <wps:spPr bwMode="auto">
                          <a:xfrm>
                            <a:off x="1336513" y="185204"/>
                            <a:ext cx="0" cy="760716"/>
                          </a:xfrm>
                          <a:prstGeom prst="line">
                            <a:avLst/>
                          </a:prstGeom>
                          <a:noFill/>
                          <a:ln w="12700">
                            <a:solidFill>
                              <a:schemeClr val="tx1">
                                <a:lumMod val="100000"/>
                                <a:lumOff val="0"/>
                              </a:schemeClr>
                            </a:solidFill>
                            <a:round/>
                            <a:headEnd/>
                            <a:tailEnd/>
                          </a:ln>
                        </wps:spPr>
                        <wps:bodyPr/>
                      </wps:wsp>
                      <wps:wsp>
                        <wps:cNvPr id="26" name="Straight Connector 119"/>
                        <wps:cNvCnPr>
                          <a:cxnSpLocks noChangeShapeType="1"/>
                        </wps:cNvCnPr>
                        <wps:spPr bwMode="auto">
                          <a:xfrm>
                            <a:off x="2266122" y="185204"/>
                            <a:ext cx="0" cy="760716"/>
                          </a:xfrm>
                          <a:prstGeom prst="line">
                            <a:avLst/>
                          </a:prstGeom>
                          <a:noFill/>
                          <a:ln w="12700">
                            <a:solidFill>
                              <a:schemeClr val="tx1">
                                <a:lumMod val="100000"/>
                                <a:lumOff val="0"/>
                              </a:schemeClr>
                            </a:solidFill>
                            <a:round/>
                            <a:headEnd/>
                            <a:tailEnd/>
                          </a:ln>
                        </wps:spPr>
                        <wps:bodyPr/>
                      </wps:wsp>
                      <wps:wsp>
                        <wps:cNvPr id="27" name="Straight Connector 120"/>
                        <wps:cNvCnPr>
                          <a:cxnSpLocks/>
                        </wps:cNvCnPr>
                        <wps:spPr bwMode="auto">
                          <a:xfrm>
                            <a:off x="408904" y="8561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28" name="Straight Connector 121"/>
                        <wps:cNvCnPr>
                          <a:cxnSpLocks/>
                        </wps:cNvCnPr>
                        <wps:spPr bwMode="auto">
                          <a:xfrm>
                            <a:off x="1339013" y="8560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29" name="TextBox 29"/>
                        <wps:cNvSpPr txBox="1">
                          <a:spLocks noChangeArrowheads="1"/>
                        </wps:cNvSpPr>
                        <wps:spPr bwMode="auto">
                          <a:xfrm>
                            <a:off x="1503615" y="855318"/>
                            <a:ext cx="6451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2AFC9"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wps:txbx>
                        <wps:bodyPr rot="0" vert="horz" wrap="none" lIns="91440" tIns="45720" rIns="91440" bIns="45720" anchor="t" anchorCtr="0" upright="1">
                          <a:spAutoFit/>
                        </wps:bodyPr>
                      </wps:wsp>
                      <wps:wsp>
                        <wps:cNvPr id="30" name="Rectangle 116"/>
                        <wps:cNvSpPr>
                          <a:spLocks noChangeArrowheads="1"/>
                        </wps:cNvSpPr>
                        <wps:spPr bwMode="auto">
                          <a:xfrm>
                            <a:off x="933209" y="311907"/>
                            <a:ext cx="690807" cy="4140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55CE79BA"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wps:txbx>
                        <wps:bodyPr rot="0" vert="horz" wrap="square" lIns="72000" tIns="45720" rIns="72000" bIns="45720" anchor="ctr" anchorCtr="0" upright="1">
                          <a:noAutofit/>
                        </wps:bodyPr>
                      </wps:wsp>
                      <wps:wsp>
                        <wps:cNvPr id="31" name="Straight Connector 124"/>
                        <wps:cNvCnPr>
                          <a:cxnSpLocks noChangeShapeType="1"/>
                        </wps:cNvCnPr>
                        <wps:spPr bwMode="auto">
                          <a:xfrm>
                            <a:off x="3038329" y="184904"/>
                            <a:ext cx="0" cy="760716"/>
                          </a:xfrm>
                          <a:prstGeom prst="line">
                            <a:avLst/>
                          </a:prstGeom>
                          <a:noFill/>
                          <a:ln w="12700">
                            <a:solidFill>
                              <a:schemeClr val="tx1">
                                <a:lumMod val="100000"/>
                                <a:lumOff val="0"/>
                              </a:schemeClr>
                            </a:solidFill>
                            <a:round/>
                            <a:headEnd/>
                            <a:tailEnd/>
                          </a:ln>
                        </wps:spPr>
                        <wps:bodyPr/>
                      </wps:wsp>
                      <wps:wsp>
                        <wps:cNvPr id="96" name="TextBox 29"/>
                        <wps:cNvSpPr txBox="1">
                          <a:spLocks noChangeArrowheads="1"/>
                        </wps:cNvSpPr>
                        <wps:spPr bwMode="auto">
                          <a:xfrm>
                            <a:off x="3264532" y="855318"/>
                            <a:ext cx="504825"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0A7E3"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wps:txbx>
                        <wps:bodyPr rot="0" vert="horz" wrap="none" lIns="91440" tIns="45720" rIns="91440" bIns="45720" anchor="t" anchorCtr="0" upright="1">
                          <a:spAutoFit/>
                        </wps:bodyPr>
                      </wps:wsp>
                      <wps:wsp>
                        <wps:cNvPr id="97" name="Straight Connector 126"/>
                        <wps:cNvCnPr>
                          <a:cxnSpLocks noChangeShapeType="1"/>
                        </wps:cNvCnPr>
                        <wps:spPr bwMode="auto">
                          <a:xfrm>
                            <a:off x="3965438" y="184904"/>
                            <a:ext cx="0" cy="760116"/>
                          </a:xfrm>
                          <a:prstGeom prst="line">
                            <a:avLst/>
                          </a:prstGeom>
                          <a:noFill/>
                          <a:ln w="12700">
                            <a:solidFill>
                              <a:schemeClr val="tx1">
                                <a:lumMod val="100000"/>
                                <a:lumOff val="0"/>
                              </a:schemeClr>
                            </a:solidFill>
                            <a:round/>
                            <a:headEnd/>
                            <a:tailEnd/>
                          </a:ln>
                        </wps:spPr>
                        <wps:bodyPr/>
                      </wps:wsp>
                      <wps:wsp>
                        <wps:cNvPr id="98" name="Straight Connector 127"/>
                        <wps:cNvCnPr>
                          <a:cxnSpLocks noChangeShapeType="1"/>
                        </wps:cNvCnPr>
                        <wps:spPr bwMode="auto">
                          <a:xfrm>
                            <a:off x="4895047" y="184904"/>
                            <a:ext cx="0" cy="760116"/>
                          </a:xfrm>
                          <a:prstGeom prst="line">
                            <a:avLst/>
                          </a:prstGeom>
                          <a:noFill/>
                          <a:ln w="12700">
                            <a:solidFill>
                              <a:schemeClr val="tx1">
                                <a:lumMod val="100000"/>
                                <a:lumOff val="0"/>
                              </a:schemeClr>
                            </a:solidFill>
                            <a:round/>
                            <a:headEnd/>
                            <a:tailEnd/>
                          </a:ln>
                        </wps:spPr>
                        <wps:bodyPr/>
                      </wps:wsp>
                      <wps:wsp>
                        <wps:cNvPr id="99" name="Straight Connector 128"/>
                        <wps:cNvCnPr>
                          <a:cxnSpLocks/>
                        </wps:cNvCnPr>
                        <wps:spPr bwMode="auto">
                          <a:xfrm>
                            <a:off x="3038329" y="8561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100" name="Straight Connector 129"/>
                        <wps:cNvCnPr>
                          <a:cxnSpLocks/>
                        </wps:cNvCnPr>
                        <wps:spPr bwMode="auto">
                          <a:xfrm>
                            <a:off x="3967938" y="855418"/>
                            <a:ext cx="927109" cy="0"/>
                          </a:xfrm>
                          <a:prstGeom prst="line">
                            <a:avLst/>
                          </a:prstGeom>
                          <a:noFill/>
                          <a:ln w="28575">
                            <a:solidFill>
                              <a:schemeClr val="tx1">
                                <a:lumMod val="100000"/>
                                <a:lumOff val="0"/>
                              </a:schemeClr>
                            </a:solidFill>
                            <a:round/>
                            <a:headEnd type="triangle" w="med" len="med"/>
                            <a:tailEnd type="triangle" w="med" len="med"/>
                          </a:ln>
                        </wps:spPr>
                        <wps:bodyPr/>
                      </wps:wsp>
                      <wps:wsp>
                        <wps:cNvPr id="101" name="TextBox 29"/>
                        <wps:cNvSpPr txBox="1">
                          <a:spLocks noChangeArrowheads="1"/>
                        </wps:cNvSpPr>
                        <wps:spPr bwMode="auto">
                          <a:xfrm>
                            <a:off x="4121140" y="854718"/>
                            <a:ext cx="6451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5AF12"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wps:txbx>
                        <wps:bodyPr rot="0" vert="horz" wrap="none" lIns="91440" tIns="45720" rIns="91440" bIns="45720" anchor="t" anchorCtr="0" upright="1">
                          <a:spAutoFit/>
                        </wps:bodyPr>
                      </wps:wsp>
                      <wps:wsp>
                        <wps:cNvPr id="102" name="Rectangle 131"/>
                        <wps:cNvSpPr>
                          <a:spLocks noChangeArrowheads="1"/>
                        </wps:cNvSpPr>
                        <wps:spPr bwMode="auto">
                          <a:xfrm>
                            <a:off x="3562234" y="311807"/>
                            <a:ext cx="405704" cy="4134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58AA05E7" w14:textId="77777777" w:rsidR="00A74629" w:rsidRDefault="00A74629" w:rsidP="003548DB">
                              <w:pPr>
                                <w:pStyle w:val="NormalWeb"/>
                                <w:spacing w:before="0" w:beforeAutospacing="0" w:after="0" w:afterAutospacing="0"/>
                                <w:jc w:val="center"/>
                                <w:textAlignment w:val="baseline"/>
                                <w:rPr>
                                  <w:sz w:val="22"/>
                                </w:rPr>
                              </w:pPr>
                              <w:r>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t>os</w:t>
                              </w:r>
                            </w:p>
                          </w:txbxContent>
                        </wps:txbx>
                        <wps:bodyPr rot="0" vert="horz" wrap="square" lIns="0" tIns="45720" rIns="0" bIns="45720" anchor="ctr" anchorCtr="0" upright="1">
                          <a:noAutofit/>
                        </wps:bodyPr>
                      </wps:wsp>
                      <wps:wsp>
                        <wps:cNvPr id="103" name="Text Box 21"/>
                        <wps:cNvSpPr txBox="1">
                          <a:spLocks noChangeArrowheads="1"/>
                        </wps:cNvSpPr>
                        <wps:spPr bwMode="auto">
                          <a:xfrm>
                            <a:off x="2600025" y="1238226"/>
                            <a:ext cx="2497424" cy="1102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149E2" w14:textId="77777777" w:rsidR="00A74629" w:rsidRDefault="00A74629" w:rsidP="003548DB">
                              <w:pPr>
                                <w:pStyle w:val="NormalWeb"/>
                                <w:spacing w:before="0" w:beforeAutospacing="0" w:after="160" w:afterAutospacing="0" w:line="252" w:lineRule="auto"/>
                                <w:jc w:val="center"/>
                                <w:rPr>
                                  <w:lang w:val="en-US"/>
                                </w:rPr>
                              </w:pPr>
                              <w:r>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upright="1">
                          <a:noAutofit/>
                        </wps:bodyPr>
                      </wps:wsp>
                      <wps:wsp>
                        <wps:cNvPr id="104" name="Rectangle 135"/>
                        <wps:cNvSpPr>
                          <a:spLocks noChangeArrowheads="1"/>
                        </wps:cNvSpPr>
                        <wps:spPr bwMode="auto">
                          <a:xfrm>
                            <a:off x="3965438" y="311807"/>
                            <a:ext cx="301803" cy="413409"/>
                          </a:xfrm>
                          <a:prstGeom prst="rect">
                            <a:avLst/>
                          </a:prstGeom>
                          <a:solidFill>
                            <a:schemeClr val="accent1">
                              <a:lumMod val="100000"/>
                              <a:lumOff val="0"/>
                              <a:alpha val="54901"/>
                            </a:schemeClr>
                          </a:solidFill>
                          <a:ln w="12700">
                            <a:solidFill>
                              <a:schemeClr val="tx1">
                                <a:lumMod val="100000"/>
                                <a:lumOff val="0"/>
                              </a:schemeClr>
                            </a:solidFill>
                            <a:round/>
                            <a:headEnd/>
                            <a:tailEnd/>
                          </a:ln>
                        </wps:spPr>
                        <wps:txbx>
                          <w:txbxContent>
                            <w:p w14:paraId="019C1B8F"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rot="0" vert="horz" wrap="square" lIns="0" tIns="45720" rIns="0" bIns="45720" anchor="ctr" anchorCtr="0" upright="1">
                          <a:noAutofit/>
                        </wps:bodyPr>
                      </wps:wsp>
                      <wps:wsp>
                        <wps:cNvPr id="105" name="Arrow: Right 2"/>
                        <wps:cNvSpPr>
                          <a:spLocks noChangeArrowheads="1"/>
                        </wps:cNvSpPr>
                        <wps:spPr bwMode="auto">
                          <a:xfrm>
                            <a:off x="2369423" y="524711"/>
                            <a:ext cx="548705" cy="182904"/>
                          </a:xfrm>
                          <a:prstGeom prst="rightArrow">
                            <a:avLst>
                              <a:gd name="adj1" fmla="val 50000"/>
                              <a:gd name="adj2" fmla="val 50000"/>
                            </a:avLst>
                          </a:prstGeom>
                          <a:gradFill rotWithShape="1">
                            <a:gsLst>
                              <a:gs pos="0">
                                <a:srgbClr val="9B9B9B"/>
                              </a:gs>
                              <a:gs pos="50000">
                                <a:srgbClr val="8E8E8E"/>
                              </a:gs>
                              <a:gs pos="100000">
                                <a:srgbClr val="797979"/>
                              </a:gs>
                            </a:gsLst>
                            <a:lin ang="5400000"/>
                          </a:gradFill>
                          <a:ln w="6350">
                            <a:solidFill>
                              <a:schemeClr val="dk1">
                                <a:lumMod val="100000"/>
                                <a:lumOff val="0"/>
                              </a:scheme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6A2DACAB" id="Canvas 106" o:spid="_x0000_s1027"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851;height:23939;visibility:visible;mso-wrap-style:square">
                  <v:fill o:detectmouseclick="t"/>
                  <v:path o:connecttype="none"/>
                </v:shape>
                <v:rect id="Rectangle 117" o:spid="_x0000_s1029"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" fillcolor="#dbe5f1 [660]" strokecolor="black [3213]" strokeweight="1pt">
                  <v:stroke joinstyle="round"/>
                  <v:textbox inset="2mm,1mm,5.76pt,2.88pt"/>
                </v:rect>
                <v:line id="Straight Connector 114" o:spid="_x0000_s1030"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" strokecolor="black [3213]" strokeweight="1pt"/>
                <v:shape id="TextBox 29" o:spid="_x0000_s1031" type="#_x0000_t202" style="position:absolute;left:6350;top:8559;width:5048;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620F7E71"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32"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line id="Straight Connector 119" o:spid="_x0000_s1033"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" strokecolor="black [3213]" strokeweight="1pt"/>
                <v:line id="Straight Connector 120" o:spid="_x0000_s1034"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" strokecolor="black [3213]" strokeweight="2.25pt">
                  <v:stroke startarrow="block" endarrow="block"/>
                  <o:lock v:ext="edit" shapetype="f"/>
                </v:line>
                <v:line id="Straight Connector 121" o:spid="_x0000_s1035"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" strokecolor="black [3213]" strokeweight="2.25pt">
                  <v:stroke startarrow="block" endarrow="block"/>
                  <o:lock v:ext="edit" shapetype="f"/>
                </v:line>
                <v:shape id="TextBox 29" o:spid="_x0000_s1036" type="#_x0000_t202" style="position:absolute;left:15036;top:8553;width:6451;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0772AFC9"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16" o:spid="_x0000_s1037"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" fillcolor="#4f81bd [3204]" strokecolor="black [3213]" strokeweight="1pt">
                  <v:fill opacity="35980f"/>
                  <v:stroke joinstyle="round"/>
                  <v:textbox inset="2mm,,2mm">
                    <w:txbxContent>
                      <w:p w14:paraId="55CE79BA"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v:textbox>
                </v:rect>
                <v:line id="Straight Connector 124" o:spid="_x0000_s1038"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shape id="TextBox 29" o:spid="_x0000_s1039" type="#_x0000_t202" style="position:absolute;left:32645;top:8553;width:5048;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" filled="f" stroked="f">
                  <v:textbox style="mso-fit-shape-to-text:t">
                    <w:txbxContent>
                      <w:p w14:paraId="6D20A7E3"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40"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" strokecolor="black [3213]" strokeweight="1pt"/>
                <v:line id="Straight Connector 127" o:spid="_x0000_s1041"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" strokecolor="black [3213]" strokeweight="1pt"/>
                <v:line id="Straight Connector 128" o:spid="_x0000_s1042"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" strokecolor="black [3213]" strokeweight="2.25pt">
                  <v:stroke startarrow="block" endarrow="block"/>
                  <o:lock v:ext="edit" shapetype="f"/>
                </v:line>
                <v:line id="Straight Connector 129" o:spid="_x0000_s1043"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" strokecolor="black [3213]" strokeweight="2.25pt">
                  <v:stroke startarrow="block" endarrow="block"/>
                  <o:lock v:ext="edit" shapetype="f"/>
                </v:line>
                <v:shape id="TextBox 29" o:spid="_x0000_s1044" type="#_x0000_t202" style="position:absolute;left:41211;top:8547;width:645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" filled="f" stroked="f">
                  <v:textbox style="mso-fit-shape-to-text:t">
                    <w:txbxContent>
                      <w:p w14:paraId="18D5AF12" w14:textId="77777777" w:rsidR="00A74629" w:rsidRDefault="00A74629" w:rsidP="003548DB">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31" o:spid="_x0000_s1045"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" fillcolor="#4f81bd [3204]" strokecolor="black [3213]" strokeweight="1pt">
                  <v:fill opacity="35980f"/>
                  <v:stroke joinstyle="round"/>
                  <v:textbox inset="0,,0">
                    <w:txbxContent>
                      <w:p w14:paraId="58AA05E7" w14:textId="77777777" w:rsidR="00A74629" w:rsidRDefault="00A74629" w:rsidP="003548DB">
                        <w:pPr>
                          <w:pStyle w:val="NormalWeb"/>
                          <w:spacing w:before="0" w:beforeAutospacing="0" w:after="0" w:afterAutospacing="0"/>
                          <w:jc w:val="center"/>
                          <w:textAlignment w:val="baseline"/>
                          <w:rPr>
                            <w:sz w:val="22"/>
                          </w:rPr>
                        </w:pPr>
                        <w:r>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t>os</w:t>
                        </w:r>
                      </w:p>
                    </w:txbxContent>
                  </v:textbox>
                </v:rect>
                <v:shape id="Text Box 21" o:spid="_x0000_s1046"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0DB149E2" w14:textId="77777777" w:rsidR="00A74629" w:rsidRDefault="00A74629" w:rsidP="003548DB">
                        <w:pPr>
                          <w:pStyle w:val="NormalWeb"/>
                          <w:spacing w:before="0" w:beforeAutospacing="0" w:after="160" w:afterAutospacing="0" w:line="252" w:lineRule="auto"/>
                          <w:jc w:val="center"/>
                          <w:rPr>
                            <w:lang w:val="en-US"/>
                          </w:rPr>
                        </w:pPr>
                        <w:r>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47"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" fillcolor="#4f81bd [3204]" strokecolor="black [3213]" strokeweight="1pt">
                  <v:fill opacity="35980f"/>
                  <v:stroke joinstyle="round"/>
                  <v:textbox inset="0,,0">
                    <w:txbxContent>
                      <w:p w14:paraId="019C1B8F" w14:textId="77777777" w:rsidR="00A74629" w:rsidRDefault="00A74629" w:rsidP="003548DB">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48"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" adj="18000" fillcolor="#9b9b9b" strokecolor="black [3200]" strokeweight=".5pt">
                  <v:fill color2="#797979" rotate="t" colors="0 #9b9b9b;.5 #8e8e8e;1 #797979" focus="100%" type="gradient">
                    <o:fill v:ext="view" type="gradientUnscaled"/>
                  </v:fill>
                </v:shape>
                <w10:anchorlock/>
              </v:group>
            </w:pict>
          </mc:Fallback>
        </mc:AlternateContent>
      </w:r>
    </w:p>
    <w:p w14:paraId="7E27EBDE" w14:textId="260C92EE" w:rsidR="003548DB" w:rsidRDefault="003F4EBD" w:rsidP="003F4EBD">
      <w:pPr>
        <w:pStyle w:val="Caption"/>
        <w:jc w:val="center"/>
        <w:rPr>
          <w:lang w:eastAsia="zh-CN"/>
        </w:rPr>
      </w:pPr>
      <w:r>
        <w:t xml:space="preserve">Figure </w:t>
      </w:r>
      <w:r>
        <w:fldChar w:fldCharType="begin"/>
      </w:r>
      <w:r>
        <w:instrText xml:space="preserve"> SEQ Figure \* ARABIC \s 0 </w:instrText>
      </w:r>
      <w:r>
        <w:fldChar w:fldCharType="separate"/>
      </w:r>
      <w:r>
        <w:rPr>
          <w:noProof/>
        </w:rPr>
        <w:t>1</w:t>
      </w:r>
      <w:r>
        <w:fldChar w:fldCharType="end"/>
      </w:r>
      <w:r>
        <w:t xml:space="preserve"> Illustration of 2-segment PUSCH transmission</w:t>
      </w:r>
    </w:p>
    <w:p w14:paraId="6B1CE8B1" w14:textId="77777777" w:rsidR="00751066" w:rsidRDefault="00751066" w:rsidP="00B47E32">
      <w:pPr>
        <w:jc w:val="both"/>
        <w:rPr>
          <w:sz w:val="22"/>
          <w:szCs w:val="22"/>
          <w:lang w:eastAsia="zh-CN"/>
        </w:rPr>
      </w:pPr>
    </w:p>
    <w:p w14:paraId="06715404" w14:textId="6DA763AE" w:rsidR="00CB781E" w:rsidRDefault="00751066" w:rsidP="00B47E32">
      <w:pPr>
        <w:jc w:val="both"/>
        <w:rPr>
          <w:sz w:val="22"/>
          <w:szCs w:val="22"/>
          <w:lang w:eastAsia="zh-CN"/>
        </w:rPr>
      </w:pPr>
      <w:r>
        <w:rPr>
          <w:sz w:val="22"/>
          <w:szCs w:val="22"/>
          <w:lang w:eastAsia="zh-CN"/>
        </w:rPr>
        <w:t>Thes</w:t>
      </w:r>
      <w:r w:rsidR="00ED32A0">
        <w:rPr>
          <w:sz w:val="22"/>
          <w:szCs w:val="22"/>
          <w:lang w:eastAsia="zh-CN"/>
        </w:rPr>
        <w:t xml:space="preserve">e two proposals can be considered as competing proposals and at most one of them should be supported. </w:t>
      </w:r>
      <w:r w:rsidR="00CB781E">
        <w:rPr>
          <w:sz w:val="22"/>
          <w:szCs w:val="22"/>
          <w:lang w:eastAsia="zh-CN"/>
        </w:rPr>
        <w:t xml:space="preserve">Given the clear majority </w:t>
      </w:r>
      <w:r w:rsidR="00ED32A0">
        <w:rPr>
          <w:sz w:val="22"/>
          <w:szCs w:val="22"/>
          <w:lang w:eastAsia="zh-CN"/>
        </w:rPr>
        <w:t>support</w:t>
      </w:r>
      <w:r w:rsidR="00CB781E">
        <w:rPr>
          <w:sz w:val="22"/>
          <w:szCs w:val="22"/>
          <w:lang w:eastAsia="zh-CN"/>
        </w:rPr>
        <w:t xml:space="preserve"> for mini-slot based repetition</w:t>
      </w:r>
      <w:r w:rsidR="00ED32A0">
        <w:rPr>
          <w:sz w:val="22"/>
          <w:szCs w:val="22"/>
          <w:lang w:eastAsia="zh-CN"/>
        </w:rPr>
        <w:t>s</w:t>
      </w:r>
      <w:r w:rsidR="00CB781E">
        <w:rPr>
          <w:sz w:val="22"/>
          <w:szCs w:val="22"/>
          <w:lang w:eastAsia="zh-CN"/>
        </w:rPr>
        <w:t>, and the fact that cross-slot boundary transmission can also be achieved using mini-slot based repetition</w:t>
      </w:r>
      <w:r w:rsidR="00ED32A0">
        <w:rPr>
          <w:sz w:val="22"/>
          <w:szCs w:val="22"/>
          <w:lang w:eastAsia="zh-CN"/>
        </w:rPr>
        <w:t>s</w:t>
      </w:r>
      <w:r w:rsidR="008272EB">
        <w:rPr>
          <w:sz w:val="22"/>
          <w:szCs w:val="22"/>
          <w:lang w:eastAsia="zh-CN"/>
        </w:rPr>
        <w:t>, it is proposed that:</w:t>
      </w:r>
    </w:p>
    <w:p w14:paraId="49041211" w14:textId="101B2F2F" w:rsidR="00931A4B" w:rsidRPr="00A66897" w:rsidRDefault="00FC1E3D" w:rsidP="00B47E32">
      <w:pPr>
        <w:jc w:val="both"/>
        <w:rPr>
          <w:b/>
          <w:sz w:val="22"/>
          <w:szCs w:val="22"/>
          <w:lang w:eastAsia="zh-CN"/>
        </w:rPr>
      </w:pPr>
      <w:r w:rsidRPr="00A66897">
        <w:rPr>
          <w:b/>
          <w:sz w:val="22"/>
          <w:szCs w:val="22"/>
          <w:lang w:eastAsia="zh-CN"/>
        </w:rPr>
        <w:t>Proposal</w:t>
      </w:r>
      <w:r w:rsidR="008272EB" w:rsidRPr="00A66897">
        <w:rPr>
          <w:b/>
          <w:sz w:val="22"/>
          <w:szCs w:val="22"/>
          <w:lang w:eastAsia="zh-CN"/>
        </w:rPr>
        <w:t xml:space="preserve">: </w:t>
      </w:r>
      <w:r w:rsidR="00931A4B" w:rsidRPr="00A66897">
        <w:rPr>
          <w:b/>
          <w:sz w:val="22"/>
          <w:szCs w:val="22"/>
          <w:lang w:eastAsia="zh-CN"/>
        </w:rPr>
        <w:t>Capture in the TR that i</w:t>
      </w:r>
      <w:r w:rsidR="008272EB" w:rsidRPr="00A66897">
        <w:rPr>
          <w:b/>
          <w:sz w:val="22"/>
          <w:szCs w:val="22"/>
          <w:lang w:eastAsia="zh-CN"/>
        </w:rPr>
        <w:t>t is beneficial to support mini-slot based repetition</w:t>
      </w:r>
      <w:r w:rsidR="008E6217" w:rsidRPr="00A66897">
        <w:rPr>
          <w:b/>
          <w:sz w:val="22"/>
          <w:szCs w:val="22"/>
          <w:lang w:eastAsia="zh-CN"/>
        </w:rPr>
        <w:t>s</w:t>
      </w:r>
      <w:r w:rsidR="008272EB" w:rsidRPr="00A66897">
        <w:rPr>
          <w:b/>
          <w:sz w:val="22"/>
          <w:szCs w:val="22"/>
          <w:lang w:eastAsia="zh-CN"/>
        </w:rPr>
        <w:t xml:space="preserve"> for PUSCH.</w:t>
      </w:r>
    </w:p>
    <w:p w14:paraId="7B21B11C" w14:textId="2125644E" w:rsidR="008272EB" w:rsidRPr="00A66897" w:rsidRDefault="00FC1E3D" w:rsidP="00B47E32">
      <w:pPr>
        <w:jc w:val="both"/>
        <w:rPr>
          <w:b/>
          <w:sz w:val="22"/>
          <w:szCs w:val="22"/>
          <w:lang w:eastAsia="zh-CN"/>
        </w:rPr>
      </w:pPr>
      <w:r w:rsidRPr="00A66897">
        <w:rPr>
          <w:b/>
          <w:sz w:val="22"/>
          <w:szCs w:val="22"/>
          <w:lang w:eastAsia="zh-CN"/>
        </w:rPr>
        <w:t>Proposal</w:t>
      </w:r>
      <w:r w:rsidR="00931A4B" w:rsidRPr="00A66897">
        <w:rPr>
          <w:b/>
          <w:sz w:val="22"/>
          <w:szCs w:val="22"/>
          <w:lang w:eastAsia="zh-CN"/>
        </w:rPr>
        <w:t xml:space="preserve">: </w:t>
      </w:r>
      <w:r w:rsidR="009F012E" w:rsidRPr="00A66897">
        <w:rPr>
          <w:b/>
          <w:sz w:val="22"/>
          <w:szCs w:val="22"/>
          <w:lang w:eastAsia="zh-CN"/>
        </w:rPr>
        <w:t>M</w:t>
      </w:r>
      <w:r w:rsidR="00931A4B" w:rsidRPr="00A66897">
        <w:rPr>
          <w:b/>
          <w:sz w:val="22"/>
          <w:szCs w:val="22"/>
          <w:lang w:eastAsia="zh-CN"/>
        </w:rPr>
        <w:t>ini-slot based repetition</w:t>
      </w:r>
      <w:r w:rsidR="008E6217" w:rsidRPr="00A66897">
        <w:rPr>
          <w:b/>
          <w:sz w:val="22"/>
          <w:szCs w:val="22"/>
          <w:lang w:eastAsia="zh-CN"/>
        </w:rPr>
        <w:t>s</w:t>
      </w:r>
      <w:r w:rsidR="00931A4B" w:rsidRPr="00A66897">
        <w:rPr>
          <w:b/>
          <w:sz w:val="22"/>
          <w:szCs w:val="22"/>
          <w:lang w:eastAsia="zh-CN"/>
        </w:rPr>
        <w:t xml:space="preserve"> for PUSCH </w:t>
      </w:r>
      <w:r w:rsidR="009F012E" w:rsidRPr="00A66897">
        <w:rPr>
          <w:b/>
          <w:sz w:val="22"/>
          <w:szCs w:val="22"/>
          <w:lang w:eastAsia="zh-CN"/>
        </w:rPr>
        <w:t xml:space="preserve">should be supported </w:t>
      </w:r>
      <w:r w:rsidR="00931A4B" w:rsidRPr="00A66897">
        <w:rPr>
          <w:b/>
          <w:sz w:val="22"/>
          <w:szCs w:val="22"/>
          <w:lang w:eastAsia="zh-CN"/>
        </w:rPr>
        <w:t>in Rel-16.</w:t>
      </w:r>
    </w:p>
    <w:p w14:paraId="54665532" w14:textId="77777777" w:rsidR="00742BBB" w:rsidRDefault="00742BBB" w:rsidP="00B47E32">
      <w:pPr>
        <w:jc w:val="both"/>
        <w:rPr>
          <w:sz w:val="22"/>
          <w:szCs w:val="22"/>
          <w:lang w:eastAsia="zh-CN"/>
        </w:rPr>
      </w:pPr>
    </w:p>
    <w:p w14:paraId="33FA1DDF" w14:textId="5394C8A8" w:rsidR="00220AEC" w:rsidRDefault="00931A4B" w:rsidP="00931A4B">
      <w:pPr>
        <w:pStyle w:val="Heading2"/>
        <w:rPr>
          <w:lang w:eastAsia="zh-CN"/>
        </w:rPr>
      </w:pPr>
      <w:r>
        <w:rPr>
          <w:lang w:eastAsia="zh-CN"/>
        </w:rPr>
        <w:t>2.2</w:t>
      </w:r>
      <w:r w:rsidR="000D648D">
        <w:rPr>
          <w:lang w:eastAsia="zh-CN"/>
        </w:rPr>
        <w:tab/>
      </w:r>
      <w:r>
        <w:rPr>
          <w:lang w:eastAsia="zh-CN"/>
        </w:rPr>
        <w:t>Details of mini-slot based repetition</w:t>
      </w:r>
      <w:r w:rsidR="008E6217">
        <w:rPr>
          <w:lang w:eastAsia="zh-CN"/>
        </w:rPr>
        <w:t>s</w:t>
      </w:r>
    </w:p>
    <w:p w14:paraId="19CBE55D" w14:textId="4F89A4E1" w:rsidR="00931A4B" w:rsidRDefault="000D648D" w:rsidP="00B47E32">
      <w:pPr>
        <w:jc w:val="both"/>
        <w:rPr>
          <w:sz w:val="22"/>
          <w:szCs w:val="22"/>
          <w:lang w:eastAsia="zh-CN"/>
        </w:rPr>
      </w:pPr>
      <w:r>
        <w:rPr>
          <w:sz w:val="22"/>
          <w:szCs w:val="22"/>
          <w:lang w:eastAsia="zh-CN"/>
        </w:rPr>
        <w:t>Detailed design of mini-slot based repetition have been discussed and mainly includes the following aspects:</w:t>
      </w:r>
    </w:p>
    <w:p w14:paraId="6E8724FA" w14:textId="09A0C7A1" w:rsidR="000D648D" w:rsidRDefault="000D648D" w:rsidP="000D648D">
      <w:pPr>
        <w:pStyle w:val="ListParagraph"/>
        <w:numPr>
          <w:ilvl w:val="0"/>
          <w:numId w:val="16"/>
        </w:numPr>
        <w:jc w:val="both"/>
        <w:rPr>
          <w:sz w:val="22"/>
          <w:szCs w:val="22"/>
          <w:lang w:eastAsia="zh-CN"/>
        </w:rPr>
      </w:pPr>
      <w:r>
        <w:rPr>
          <w:sz w:val="22"/>
          <w:szCs w:val="22"/>
          <w:lang w:eastAsia="zh-CN"/>
        </w:rPr>
        <w:t xml:space="preserve">Whether to allow </w:t>
      </w:r>
      <w:r w:rsidR="007D101B">
        <w:rPr>
          <w:sz w:val="22"/>
          <w:szCs w:val="22"/>
          <w:lang w:eastAsia="zh-CN"/>
        </w:rPr>
        <w:t xml:space="preserve">to </w:t>
      </w:r>
      <w:r>
        <w:rPr>
          <w:sz w:val="22"/>
          <w:szCs w:val="22"/>
          <w:lang w:eastAsia="zh-CN"/>
        </w:rPr>
        <w:t>cross slot boundary</w:t>
      </w:r>
    </w:p>
    <w:p w14:paraId="3E54FC66" w14:textId="2A1DA464" w:rsidR="000D648D" w:rsidRDefault="00D46EC7" w:rsidP="000D648D">
      <w:pPr>
        <w:pStyle w:val="ListParagraph"/>
        <w:numPr>
          <w:ilvl w:val="0"/>
          <w:numId w:val="16"/>
        </w:numPr>
        <w:jc w:val="both"/>
        <w:rPr>
          <w:sz w:val="22"/>
          <w:szCs w:val="22"/>
          <w:lang w:eastAsia="zh-CN"/>
        </w:rPr>
      </w:pPr>
      <w:r>
        <w:rPr>
          <w:sz w:val="22"/>
          <w:szCs w:val="22"/>
          <w:lang w:eastAsia="zh-CN"/>
        </w:rPr>
        <w:lastRenderedPageBreak/>
        <w:t>Frequency hopping</w:t>
      </w:r>
    </w:p>
    <w:p w14:paraId="7FDFFB73" w14:textId="5D74954A" w:rsidR="00D46EC7" w:rsidRDefault="00D46EC7" w:rsidP="000D648D">
      <w:pPr>
        <w:pStyle w:val="ListParagraph"/>
        <w:numPr>
          <w:ilvl w:val="0"/>
          <w:numId w:val="16"/>
        </w:numPr>
        <w:jc w:val="both"/>
        <w:rPr>
          <w:sz w:val="22"/>
          <w:szCs w:val="22"/>
          <w:lang w:eastAsia="zh-CN"/>
        </w:rPr>
      </w:pPr>
      <w:r>
        <w:rPr>
          <w:sz w:val="22"/>
          <w:szCs w:val="22"/>
          <w:lang w:eastAsia="zh-CN"/>
        </w:rPr>
        <w:t xml:space="preserve">DMRS </w:t>
      </w:r>
      <w:r w:rsidR="00505BBF">
        <w:rPr>
          <w:sz w:val="22"/>
          <w:szCs w:val="22"/>
          <w:lang w:eastAsia="zh-CN"/>
        </w:rPr>
        <w:t>overhead</w:t>
      </w:r>
    </w:p>
    <w:p w14:paraId="4E1BDDAD" w14:textId="15A527FB" w:rsidR="00DF4554" w:rsidRPr="001E0DC1" w:rsidRDefault="00BE1B10" w:rsidP="00A74629">
      <w:pPr>
        <w:pStyle w:val="ListParagraph"/>
        <w:numPr>
          <w:ilvl w:val="0"/>
          <w:numId w:val="16"/>
        </w:numPr>
        <w:jc w:val="both"/>
        <w:rPr>
          <w:sz w:val="22"/>
          <w:szCs w:val="22"/>
          <w:lang w:eastAsia="zh-CN"/>
        </w:rPr>
      </w:pPr>
      <w:r w:rsidRPr="001E0DC1">
        <w:rPr>
          <w:sz w:val="22"/>
          <w:szCs w:val="22"/>
          <w:lang w:eastAsia="zh-CN"/>
        </w:rPr>
        <w:t>Repetition pattern</w:t>
      </w:r>
      <w:r w:rsidR="001E0DC1" w:rsidRPr="001E0DC1">
        <w:rPr>
          <w:sz w:val="22"/>
          <w:szCs w:val="22"/>
          <w:lang w:eastAsia="zh-CN"/>
        </w:rPr>
        <w:t>, including the interaction</w:t>
      </w:r>
      <w:r w:rsidR="00DF4554" w:rsidRPr="001E0DC1">
        <w:rPr>
          <w:sz w:val="22"/>
          <w:szCs w:val="22"/>
          <w:lang w:eastAsia="zh-CN"/>
        </w:rPr>
        <w:t xml:space="preserve"> with the slot format configuration/indication</w:t>
      </w:r>
    </w:p>
    <w:p w14:paraId="21EDD68D" w14:textId="6722CB63" w:rsidR="00DF4554" w:rsidRDefault="00DF4554" w:rsidP="00DF4554">
      <w:pPr>
        <w:pStyle w:val="ListParagraph"/>
        <w:numPr>
          <w:ilvl w:val="0"/>
          <w:numId w:val="16"/>
        </w:numPr>
        <w:jc w:val="both"/>
        <w:rPr>
          <w:sz w:val="22"/>
          <w:szCs w:val="22"/>
          <w:lang w:eastAsia="zh-CN"/>
        </w:rPr>
      </w:pPr>
      <w:r>
        <w:rPr>
          <w:sz w:val="22"/>
          <w:szCs w:val="22"/>
          <w:lang w:eastAsia="zh-CN"/>
        </w:rPr>
        <w:t>Dynamic indication of the number of repetitions</w:t>
      </w:r>
    </w:p>
    <w:p w14:paraId="5B4D4539" w14:textId="77777777" w:rsidR="00355FCF" w:rsidRDefault="00355FCF" w:rsidP="00355FCF">
      <w:pPr>
        <w:pStyle w:val="ListParagraph"/>
        <w:numPr>
          <w:ilvl w:val="0"/>
          <w:numId w:val="16"/>
        </w:numPr>
        <w:jc w:val="both"/>
        <w:rPr>
          <w:sz w:val="22"/>
          <w:szCs w:val="22"/>
          <w:lang w:eastAsia="zh-CN"/>
        </w:rPr>
      </w:pPr>
      <w:r>
        <w:rPr>
          <w:sz w:val="22"/>
          <w:szCs w:val="22"/>
          <w:lang w:eastAsia="zh-CN"/>
        </w:rPr>
        <w:t>Extend the same enhancements to PDSCH</w:t>
      </w:r>
    </w:p>
    <w:p w14:paraId="3CE17CD1" w14:textId="0716DD70" w:rsidR="00BE1B10" w:rsidRDefault="00BE1B10" w:rsidP="00DF4554">
      <w:pPr>
        <w:pStyle w:val="ListParagraph"/>
        <w:numPr>
          <w:ilvl w:val="0"/>
          <w:numId w:val="16"/>
        </w:numPr>
        <w:jc w:val="both"/>
        <w:rPr>
          <w:sz w:val="22"/>
          <w:szCs w:val="22"/>
          <w:lang w:eastAsia="zh-CN"/>
        </w:rPr>
      </w:pPr>
      <w:r>
        <w:rPr>
          <w:sz w:val="22"/>
          <w:szCs w:val="22"/>
          <w:lang w:eastAsia="zh-CN"/>
        </w:rPr>
        <w:t>TBS determination</w:t>
      </w:r>
    </w:p>
    <w:p w14:paraId="1290CB49" w14:textId="749CD3AA" w:rsidR="00D46EC7" w:rsidRDefault="00D46EC7" w:rsidP="000D648D">
      <w:pPr>
        <w:pStyle w:val="ListParagraph"/>
        <w:numPr>
          <w:ilvl w:val="0"/>
          <w:numId w:val="16"/>
        </w:numPr>
        <w:jc w:val="both"/>
        <w:rPr>
          <w:sz w:val="22"/>
          <w:szCs w:val="22"/>
          <w:lang w:eastAsia="zh-CN"/>
        </w:rPr>
      </w:pPr>
      <w:r>
        <w:rPr>
          <w:sz w:val="22"/>
          <w:szCs w:val="22"/>
          <w:lang w:eastAsia="zh-CN"/>
        </w:rPr>
        <w:t>Inter-BWP hopping</w:t>
      </w:r>
    </w:p>
    <w:p w14:paraId="7E5830B6" w14:textId="1339B369" w:rsidR="00D46EC7" w:rsidRDefault="00DF4554" w:rsidP="000D648D">
      <w:pPr>
        <w:pStyle w:val="ListParagraph"/>
        <w:numPr>
          <w:ilvl w:val="0"/>
          <w:numId w:val="16"/>
        </w:numPr>
        <w:jc w:val="both"/>
        <w:rPr>
          <w:sz w:val="22"/>
          <w:szCs w:val="22"/>
          <w:lang w:eastAsia="zh-CN"/>
        </w:rPr>
      </w:pPr>
      <w:r>
        <w:rPr>
          <w:sz w:val="22"/>
          <w:szCs w:val="22"/>
          <w:lang w:eastAsia="zh-CN"/>
        </w:rPr>
        <w:t>Explicit ACK for early termination</w:t>
      </w:r>
    </w:p>
    <w:p w14:paraId="273C0EC3" w14:textId="0A2F7BAE" w:rsidR="007D101B" w:rsidRDefault="007D101B" w:rsidP="00B7338E">
      <w:pPr>
        <w:pStyle w:val="Heading3"/>
        <w:rPr>
          <w:lang w:eastAsia="zh-CN"/>
        </w:rPr>
      </w:pPr>
      <w:r>
        <w:rPr>
          <w:lang w:eastAsia="zh-CN"/>
        </w:rPr>
        <w:t>2.2.1</w:t>
      </w:r>
      <w:r>
        <w:rPr>
          <w:lang w:eastAsia="zh-CN"/>
        </w:rPr>
        <w:tab/>
        <w:t>Support of cross slot boundary</w:t>
      </w:r>
    </w:p>
    <w:p w14:paraId="5AA8893E" w14:textId="69A0FE49" w:rsidR="00B7338E" w:rsidRDefault="00674E6E" w:rsidP="007D101B">
      <w:pPr>
        <w:jc w:val="both"/>
        <w:rPr>
          <w:sz w:val="22"/>
          <w:szCs w:val="22"/>
          <w:lang w:eastAsia="zh-CN"/>
        </w:rPr>
      </w:pPr>
      <w:r>
        <w:rPr>
          <w:sz w:val="22"/>
          <w:szCs w:val="22"/>
          <w:lang w:eastAsia="zh-CN"/>
        </w:rPr>
        <w:t xml:space="preserve">The issue of whether to support cross slot boundary transmission for mini-slot based repetitions were discussed in </w:t>
      </w:r>
      <w:r w:rsidR="00F22A3C">
        <w:rPr>
          <w:sz w:val="22"/>
          <w:szCs w:val="22"/>
          <w:lang w:eastAsia="zh-CN"/>
        </w:rPr>
        <w:t>some</w:t>
      </w:r>
      <w:r>
        <w:rPr>
          <w:sz w:val="22"/>
          <w:szCs w:val="22"/>
          <w:lang w:eastAsia="zh-CN"/>
        </w:rPr>
        <w:t xml:space="preserve"> contributions</w:t>
      </w:r>
      <w:r w:rsidR="004D6B50">
        <w:rPr>
          <w:sz w:val="22"/>
          <w:szCs w:val="22"/>
          <w:lang w:eastAsia="zh-CN"/>
        </w:rPr>
        <w:t xml:space="preserve"> </w:t>
      </w:r>
      <w:r w:rsidR="00F22A3C">
        <w:rPr>
          <w:sz w:val="22"/>
          <w:szCs w:val="22"/>
          <w:lang w:eastAsia="zh-CN"/>
        </w:rPr>
        <w:t>(</w:t>
      </w:r>
      <w:r w:rsidR="004D6B50">
        <w:rPr>
          <w:sz w:val="22"/>
          <w:szCs w:val="22"/>
          <w:lang w:eastAsia="zh-CN"/>
        </w:rPr>
        <w:t>Ericsoon[2]</w:t>
      </w:r>
      <w:r w:rsidR="004D6B50" w:rsidRPr="004D6B50">
        <w:rPr>
          <w:sz w:val="22"/>
          <w:szCs w:val="22"/>
          <w:lang w:eastAsia="zh-CN"/>
        </w:rPr>
        <w:t>, Huawei</w:t>
      </w:r>
      <w:r w:rsidR="004D6B50">
        <w:rPr>
          <w:sz w:val="22"/>
          <w:szCs w:val="22"/>
          <w:lang w:eastAsia="zh-CN"/>
        </w:rPr>
        <w:t>[3]</w:t>
      </w:r>
      <w:r w:rsidR="004D6B50" w:rsidRPr="004D6B50">
        <w:rPr>
          <w:sz w:val="22"/>
          <w:szCs w:val="22"/>
          <w:lang w:eastAsia="zh-CN"/>
        </w:rPr>
        <w:t>, vivo</w:t>
      </w:r>
      <w:r w:rsidR="00EF6EB4">
        <w:rPr>
          <w:sz w:val="22"/>
          <w:szCs w:val="22"/>
          <w:lang w:eastAsia="zh-CN"/>
        </w:rPr>
        <w:t>[4]</w:t>
      </w:r>
      <w:r w:rsidR="004D6B50" w:rsidRPr="004D6B50">
        <w:rPr>
          <w:sz w:val="22"/>
          <w:szCs w:val="22"/>
          <w:lang w:eastAsia="zh-CN"/>
        </w:rPr>
        <w:t xml:space="preserve">, </w:t>
      </w:r>
      <w:r w:rsidR="005C3151">
        <w:rPr>
          <w:sz w:val="22"/>
          <w:szCs w:val="22"/>
          <w:lang w:eastAsia="zh-CN"/>
        </w:rPr>
        <w:t>MediaTek</w:t>
      </w:r>
      <w:r w:rsidR="00EF6EB4">
        <w:rPr>
          <w:sz w:val="22"/>
          <w:szCs w:val="22"/>
          <w:lang w:eastAsia="zh-CN"/>
        </w:rPr>
        <w:t>[5]</w:t>
      </w:r>
      <w:r w:rsidR="004D6B50" w:rsidRPr="004D6B50">
        <w:rPr>
          <w:sz w:val="22"/>
          <w:szCs w:val="22"/>
          <w:lang w:eastAsia="zh-CN"/>
        </w:rPr>
        <w:t>, ZTE</w:t>
      </w:r>
      <w:r w:rsidR="00EF6EB4">
        <w:rPr>
          <w:sz w:val="22"/>
          <w:szCs w:val="22"/>
          <w:lang w:eastAsia="zh-CN"/>
        </w:rPr>
        <w:t>[6]</w:t>
      </w:r>
      <w:r w:rsidR="004D6B50" w:rsidRPr="004D6B50">
        <w:rPr>
          <w:sz w:val="22"/>
          <w:szCs w:val="22"/>
          <w:lang w:eastAsia="zh-CN"/>
        </w:rPr>
        <w:t>, LGE</w:t>
      </w:r>
      <w:r w:rsidR="00EF6EB4">
        <w:rPr>
          <w:sz w:val="22"/>
          <w:szCs w:val="22"/>
          <w:lang w:eastAsia="zh-CN"/>
        </w:rPr>
        <w:t>[8]</w:t>
      </w:r>
      <w:r w:rsidR="004D6B50" w:rsidRPr="004D6B50">
        <w:rPr>
          <w:sz w:val="22"/>
          <w:szCs w:val="22"/>
          <w:lang w:eastAsia="zh-CN"/>
        </w:rPr>
        <w:t>, Sony</w:t>
      </w:r>
      <w:r w:rsidR="00EF6EB4">
        <w:rPr>
          <w:sz w:val="22"/>
          <w:szCs w:val="22"/>
          <w:lang w:eastAsia="zh-CN"/>
        </w:rPr>
        <w:t>[10]</w:t>
      </w:r>
      <w:r w:rsidR="004D6B50" w:rsidRPr="004D6B50">
        <w:rPr>
          <w:sz w:val="22"/>
          <w:szCs w:val="22"/>
          <w:lang w:eastAsia="zh-CN"/>
        </w:rPr>
        <w:t xml:space="preserve">, </w:t>
      </w:r>
      <w:r w:rsidR="00F22A3C">
        <w:rPr>
          <w:sz w:val="22"/>
          <w:szCs w:val="22"/>
          <w:lang w:eastAsia="zh-CN"/>
        </w:rPr>
        <w:t xml:space="preserve">Nokia[15], </w:t>
      </w:r>
      <w:r w:rsidR="004D6B50" w:rsidRPr="004D6B50">
        <w:rPr>
          <w:sz w:val="22"/>
          <w:szCs w:val="22"/>
          <w:lang w:eastAsia="zh-CN"/>
        </w:rPr>
        <w:t>InterDigital</w:t>
      </w:r>
      <w:r w:rsidR="00EF6EB4">
        <w:rPr>
          <w:sz w:val="22"/>
          <w:szCs w:val="22"/>
          <w:lang w:eastAsia="zh-CN"/>
        </w:rPr>
        <w:t>[17]</w:t>
      </w:r>
      <w:r w:rsidR="004D6B50" w:rsidRPr="004D6B50">
        <w:rPr>
          <w:sz w:val="22"/>
          <w:szCs w:val="22"/>
          <w:lang w:eastAsia="zh-CN"/>
        </w:rPr>
        <w:t>, CAICT</w:t>
      </w:r>
      <w:r w:rsidR="00EF6EB4">
        <w:rPr>
          <w:sz w:val="22"/>
          <w:szCs w:val="22"/>
          <w:lang w:eastAsia="zh-CN"/>
        </w:rPr>
        <w:t>[21]</w:t>
      </w:r>
      <w:r w:rsidR="00F22A3C">
        <w:rPr>
          <w:sz w:val="22"/>
          <w:szCs w:val="22"/>
          <w:lang w:eastAsia="zh-CN"/>
        </w:rPr>
        <w:t>), and all proposed to support it. No company has showed a view against it.</w:t>
      </w:r>
      <w:r w:rsidR="00403E83">
        <w:rPr>
          <w:sz w:val="22"/>
          <w:szCs w:val="22"/>
          <w:lang w:eastAsia="zh-CN"/>
        </w:rPr>
        <w:t xml:space="preserve"> </w:t>
      </w:r>
      <w:r w:rsidR="004673DB">
        <w:rPr>
          <w:sz w:val="22"/>
          <w:szCs w:val="22"/>
          <w:lang w:eastAsia="zh-CN"/>
        </w:rPr>
        <w:t>It allows</w:t>
      </w:r>
      <w:r w:rsidR="008D25CD">
        <w:rPr>
          <w:sz w:val="22"/>
          <w:szCs w:val="22"/>
          <w:lang w:eastAsia="zh-CN"/>
        </w:rPr>
        <w:t xml:space="preserve"> a sufficient number of repetitions to be transmitted to ensure reliability, without being limited by the slot boundary.</w:t>
      </w:r>
      <w:r w:rsidR="004673DB">
        <w:rPr>
          <w:sz w:val="22"/>
          <w:szCs w:val="22"/>
          <w:lang w:eastAsia="zh-CN"/>
        </w:rPr>
        <w:t xml:space="preserve"> </w:t>
      </w:r>
      <w:r w:rsidR="00403E83">
        <w:rPr>
          <w:sz w:val="22"/>
          <w:szCs w:val="22"/>
          <w:lang w:eastAsia="zh-CN"/>
        </w:rPr>
        <w:t>It is also important to support cross slot boundary transmission to avoid unnecessary PDCCH overhead to schedule two separate PUSCH transmissions.</w:t>
      </w:r>
    </w:p>
    <w:p w14:paraId="467D6EBF" w14:textId="6541132E" w:rsidR="00B7338E" w:rsidRPr="00FC1E3D" w:rsidRDefault="00FC1E3D" w:rsidP="007D101B">
      <w:pPr>
        <w:jc w:val="both"/>
        <w:rPr>
          <w:b/>
          <w:sz w:val="22"/>
          <w:szCs w:val="22"/>
          <w:lang w:eastAsia="zh-CN"/>
        </w:rPr>
      </w:pPr>
      <w:r w:rsidRPr="00FC1E3D">
        <w:rPr>
          <w:b/>
          <w:sz w:val="22"/>
          <w:szCs w:val="22"/>
          <w:lang w:eastAsia="zh-CN"/>
        </w:rPr>
        <w:t>Proposal</w:t>
      </w:r>
      <w:r w:rsidR="00B7338E" w:rsidRPr="00FC1E3D">
        <w:rPr>
          <w:b/>
          <w:sz w:val="22"/>
          <w:szCs w:val="22"/>
          <w:lang w:eastAsia="zh-CN"/>
        </w:rPr>
        <w:t>: For mini-slot based repetition</w:t>
      </w:r>
      <w:r w:rsidR="00575D35" w:rsidRPr="00FC1E3D">
        <w:rPr>
          <w:b/>
          <w:sz w:val="22"/>
          <w:szCs w:val="22"/>
          <w:lang w:eastAsia="zh-CN"/>
        </w:rPr>
        <w:t>s</w:t>
      </w:r>
      <w:r w:rsidR="00B7338E" w:rsidRPr="00FC1E3D">
        <w:rPr>
          <w:b/>
          <w:sz w:val="22"/>
          <w:szCs w:val="22"/>
          <w:lang w:eastAsia="zh-CN"/>
        </w:rPr>
        <w:t>, cross slot boundary transmission is supported.</w:t>
      </w:r>
    </w:p>
    <w:p w14:paraId="0F15D987" w14:textId="093E4431" w:rsidR="00B7338E" w:rsidRDefault="00B7338E" w:rsidP="007D101B">
      <w:pPr>
        <w:jc w:val="both"/>
        <w:rPr>
          <w:sz w:val="22"/>
          <w:szCs w:val="22"/>
          <w:lang w:eastAsia="zh-CN"/>
        </w:rPr>
      </w:pPr>
    </w:p>
    <w:p w14:paraId="34CABD54" w14:textId="77A0728C" w:rsidR="003E57EB" w:rsidRDefault="008D25CD" w:rsidP="003E57EB">
      <w:pPr>
        <w:pStyle w:val="Heading3"/>
        <w:rPr>
          <w:lang w:eastAsia="zh-CN"/>
        </w:rPr>
      </w:pPr>
      <w:r>
        <w:rPr>
          <w:lang w:eastAsia="zh-CN"/>
        </w:rPr>
        <w:t>2.2.2</w:t>
      </w:r>
      <w:r>
        <w:rPr>
          <w:lang w:eastAsia="zh-CN"/>
        </w:rPr>
        <w:tab/>
        <w:t>F</w:t>
      </w:r>
      <w:r w:rsidR="003E57EB">
        <w:rPr>
          <w:lang w:eastAsia="zh-CN"/>
        </w:rPr>
        <w:t>requency hopping</w:t>
      </w:r>
      <w:r w:rsidR="00430CBA">
        <w:rPr>
          <w:lang w:eastAsia="zh-CN"/>
        </w:rPr>
        <w:t xml:space="preserve"> (FH)</w:t>
      </w:r>
    </w:p>
    <w:p w14:paraId="3B31C6B2" w14:textId="0A1987DC" w:rsidR="00B7338E" w:rsidRDefault="00575D35" w:rsidP="007D101B">
      <w:pPr>
        <w:jc w:val="both"/>
        <w:rPr>
          <w:sz w:val="22"/>
          <w:szCs w:val="22"/>
          <w:lang w:eastAsia="zh-CN"/>
        </w:rPr>
      </w:pPr>
      <w:r>
        <w:rPr>
          <w:sz w:val="22"/>
          <w:szCs w:val="22"/>
          <w:lang w:eastAsia="zh-CN"/>
        </w:rPr>
        <w:t>Different schemes to support frequency hopping ha</w:t>
      </w:r>
      <w:r w:rsidR="002153F3">
        <w:rPr>
          <w:sz w:val="22"/>
          <w:szCs w:val="22"/>
          <w:lang w:eastAsia="zh-CN"/>
        </w:rPr>
        <w:t>ve</w:t>
      </w:r>
      <w:r>
        <w:rPr>
          <w:sz w:val="22"/>
          <w:szCs w:val="22"/>
          <w:lang w:eastAsia="zh-CN"/>
        </w:rPr>
        <w:t xml:space="preserve"> been discussed</w:t>
      </w:r>
      <w:r w:rsidR="002153F3">
        <w:rPr>
          <w:sz w:val="22"/>
          <w:szCs w:val="22"/>
          <w:lang w:eastAsia="zh-CN"/>
        </w:rPr>
        <w:t xml:space="preserve"> by some companies</w:t>
      </w:r>
      <w:r>
        <w:rPr>
          <w:sz w:val="22"/>
          <w:szCs w:val="22"/>
          <w:lang w:eastAsia="zh-CN"/>
        </w:rPr>
        <w:t xml:space="preserve">, which can be </w:t>
      </w:r>
      <w:r w:rsidR="000075B5">
        <w:rPr>
          <w:sz w:val="22"/>
          <w:szCs w:val="22"/>
          <w:lang w:eastAsia="zh-CN"/>
        </w:rPr>
        <w:t xml:space="preserve">roughly </w:t>
      </w:r>
      <w:r>
        <w:rPr>
          <w:sz w:val="22"/>
          <w:szCs w:val="22"/>
          <w:lang w:eastAsia="zh-CN"/>
        </w:rPr>
        <w:t>summarized into the following categories</w:t>
      </w:r>
      <w:r w:rsidR="000075B5">
        <w:rPr>
          <w:sz w:val="22"/>
          <w:szCs w:val="22"/>
          <w:lang w:eastAsia="zh-CN"/>
        </w:rPr>
        <w:t xml:space="preserve"> (some of them may have overlap/similarity)</w:t>
      </w:r>
      <w:r>
        <w:rPr>
          <w:sz w:val="22"/>
          <w:szCs w:val="22"/>
          <w:lang w:eastAsia="zh-CN"/>
        </w:rPr>
        <w:t>:</w:t>
      </w:r>
    </w:p>
    <w:p w14:paraId="40D09AB7" w14:textId="40D88289" w:rsidR="00575D35" w:rsidRDefault="00430CBA" w:rsidP="00575D35">
      <w:pPr>
        <w:pStyle w:val="ListParagraph"/>
        <w:numPr>
          <w:ilvl w:val="0"/>
          <w:numId w:val="16"/>
        </w:numPr>
        <w:jc w:val="both"/>
        <w:rPr>
          <w:sz w:val="22"/>
          <w:szCs w:val="22"/>
          <w:lang w:eastAsia="zh-CN"/>
        </w:rPr>
      </w:pPr>
      <w:r>
        <w:rPr>
          <w:sz w:val="22"/>
          <w:szCs w:val="22"/>
          <w:lang w:eastAsia="zh-CN"/>
        </w:rPr>
        <w:t>Intra-PUSCH FH</w:t>
      </w:r>
      <w:r w:rsidR="000075B5">
        <w:rPr>
          <w:sz w:val="22"/>
          <w:szCs w:val="22"/>
          <w:lang w:eastAsia="zh-CN"/>
        </w:rPr>
        <w:t xml:space="preserve"> (FH within a PUSCH transmission instance)</w:t>
      </w:r>
      <w:r w:rsidR="002153F3">
        <w:rPr>
          <w:sz w:val="22"/>
          <w:szCs w:val="22"/>
          <w:lang w:eastAsia="zh-CN"/>
        </w:rPr>
        <w:t xml:space="preserve"> (Huawei[3])</w:t>
      </w:r>
    </w:p>
    <w:p w14:paraId="15361C0F" w14:textId="3921B24A" w:rsidR="000075B5" w:rsidRDefault="000075B5" w:rsidP="00575D35">
      <w:pPr>
        <w:pStyle w:val="ListParagraph"/>
        <w:numPr>
          <w:ilvl w:val="0"/>
          <w:numId w:val="16"/>
        </w:numPr>
        <w:jc w:val="both"/>
        <w:rPr>
          <w:sz w:val="22"/>
          <w:szCs w:val="22"/>
          <w:lang w:eastAsia="zh-CN"/>
        </w:rPr>
      </w:pPr>
      <w:r>
        <w:rPr>
          <w:sz w:val="22"/>
          <w:szCs w:val="22"/>
          <w:lang w:eastAsia="zh-CN"/>
        </w:rPr>
        <w:t xml:space="preserve">Inter-PUSCH FH (FH </w:t>
      </w:r>
      <w:r w:rsidR="00AE5FA6">
        <w:rPr>
          <w:sz w:val="22"/>
          <w:szCs w:val="22"/>
          <w:lang w:eastAsia="zh-CN"/>
        </w:rPr>
        <w:t>after each</w:t>
      </w:r>
      <w:r>
        <w:rPr>
          <w:sz w:val="22"/>
          <w:szCs w:val="22"/>
          <w:lang w:eastAsia="zh-CN"/>
        </w:rPr>
        <w:t xml:space="preserve"> PUSCH transmission instance)</w:t>
      </w:r>
      <w:r w:rsidR="002153F3">
        <w:rPr>
          <w:sz w:val="22"/>
          <w:szCs w:val="22"/>
          <w:lang w:eastAsia="zh-CN"/>
        </w:rPr>
        <w:t xml:space="preserve"> (</w:t>
      </w:r>
      <w:r w:rsidR="002153F3" w:rsidRPr="002153F3">
        <w:rPr>
          <w:sz w:val="22"/>
          <w:szCs w:val="22"/>
          <w:lang w:eastAsia="zh-CN"/>
        </w:rPr>
        <w:t>Huawei</w:t>
      </w:r>
      <w:r w:rsidR="002153F3">
        <w:rPr>
          <w:sz w:val="22"/>
          <w:szCs w:val="22"/>
          <w:lang w:eastAsia="zh-CN"/>
        </w:rPr>
        <w:t>[3]</w:t>
      </w:r>
      <w:r w:rsidR="009A11B5">
        <w:rPr>
          <w:sz w:val="22"/>
          <w:szCs w:val="22"/>
          <w:lang w:eastAsia="zh-CN"/>
        </w:rPr>
        <w:t>,</w:t>
      </w:r>
      <w:r w:rsidR="002153F3" w:rsidRPr="002153F3">
        <w:rPr>
          <w:sz w:val="22"/>
          <w:szCs w:val="22"/>
          <w:lang w:eastAsia="zh-CN"/>
        </w:rPr>
        <w:t xml:space="preserve"> </w:t>
      </w:r>
      <w:r w:rsidR="002153F3">
        <w:rPr>
          <w:sz w:val="22"/>
          <w:szCs w:val="22"/>
          <w:lang w:eastAsia="zh-CN"/>
        </w:rPr>
        <w:t xml:space="preserve">Nokia[15], </w:t>
      </w:r>
      <w:r w:rsidR="002153F3" w:rsidRPr="002153F3">
        <w:rPr>
          <w:sz w:val="22"/>
          <w:szCs w:val="22"/>
          <w:lang w:eastAsia="zh-CN"/>
        </w:rPr>
        <w:t>Panasonic</w:t>
      </w:r>
      <w:r w:rsidR="002153F3">
        <w:rPr>
          <w:sz w:val="22"/>
          <w:szCs w:val="22"/>
          <w:lang w:eastAsia="zh-CN"/>
        </w:rPr>
        <w:t>[16])</w:t>
      </w:r>
    </w:p>
    <w:p w14:paraId="1E768498" w14:textId="142B0DE4" w:rsidR="000075B5" w:rsidRDefault="000075B5" w:rsidP="00575D35">
      <w:pPr>
        <w:pStyle w:val="ListParagraph"/>
        <w:numPr>
          <w:ilvl w:val="0"/>
          <w:numId w:val="16"/>
        </w:numPr>
        <w:jc w:val="both"/>
        <w:rPr>
          <w:sz w:val="22"/>
          <w:szCs w:val="22"/>
          <w:lang w:eastAsia="zh-CN"/>
        </w:rPr>
      </w:pPr>
      <w:r>
        <w:rPr>
          <w:sz w:val="22"/>
          <w:szCs w:val="22"/>
          <w:lang w:eastAsia="zh-CN"/>
        </w:rPr>
        <w:t>Inter-slot FH (FH at the slot boundary)</w:t>
      </w:r>
      <w:r w:rsidR="002153F3">
        <w:rPr>
          <w:sz w:val="22"/>
          <w:szCs w:val="22"/>
          <w:lang w:eastAsia="zh-CN"/>
        </w:rPr>
        <w:t xml:space="preserve"> (</w:t>
      </w:r>
      <w:r w:rsidR="00F61BE9" w:rsidRPr="00F61BE9">
        <w:rPr>
          <w:sz w:val="22"/>
          <w:szCs w:val="22"/>
          <w:lang w:eastAsia="zh-CN"/>
        </w:rPr>
        <w:t>Huawei</w:t>
      </w:r>
      <w:r w:rsidR="00F61BE9">
        <w:rPr>
          <w:sz w:val="22"/>
          <w:szCs w:val="22"/>
          <w:lang w:eastAsia="zh-CN"/>
        </w:rPr>
        <w:t>[3]</w:t>
      </w:r>
      <w:r w:rsidR="00F61BE9" w:rsidRPr="00F61BE9">
        <w:rPr>
          <w:sz w:val="22"/>
          <w:szCs w:val="22"/>
          <w:lang w:eastAsia="zh-CN"/>
        </w:rPr>
        <w:t>, vivo</w:t>
      </w:r>
      <w:r w:rsidR="00F61BE9">
        <w:rPr>
          <w:sz w:val="22"/>
          <w:szCs w:val="22"/>
          <w:lang w:eastAsia="zh-CN"/>
        </w:rPr>
        <w:t>[4]</w:t>
      </w:r>
      <w:r w:rsidR="00F61BE9" w:rsidRPr="00F61BE9">
        <w:rPr>
          <w:sz w:val="22"/>
          <w:szCs w:val="22"/>
          <w:lang w:eastAsia="zh-CN"/>
        </w:rPr>
        <w:t>, CATT</w:t>
      </w:r>
      <w:r w:rsidR="00F61BE9">
        <w:rPr>
          <w:sz w:val="22"/>
          <w:szCs w:val="22"/>
          <w:lang w:eastAsia="zh-CN"/>
        </w:rPr>
        <w:t>[9], Nokia[15]</w:t>
      </w:r>
      <w:r w:rsidR="002153F3">
        <w:rPr>
          <w:sz w:val="22"/>
          <w:szCs w:val="22"/>
          <w:lang w:eastAsia="zh-CN"/>
        </w:rPr>
        <w:t>)</w:t>
      </w:r>
    </w:p>
    <w:p w14:paraId="11F34603" w14:textId="4E60F1CD" w:rsidR="000075B5" w:rsidRDefault="00B4224B" w:rsidP="00575D35">
      <w:pPr>
        <w:pStyle w:val="ListParagraph"/>
        <w:numPr>
          <w:ilvl w:val="0"/>
          <w:numId w:val="16"/>
        </w:numPr>
        <w:jc w:val="both"/>
        <w:rPr>
          <w:sz w:val="22"/>
          <w:szCs w:val="22"/>
          <w:lang w:eastAsia="zh-CN"/>
        </w:rPr>
      </w:pPr>
      <w:r>
        <w:rPr>
          <w:sz w:val="22"/>
          <w:szCs w:val="22"/>
          <w:lang w:eastAsia="zh-CN"/>
        </w:rPr>
        <w:t>FH at the middle of the PUSCH repetitions</w:t>
      </w:r>
      <w:r w:rsidR="00F61BE9">
        <w:rPr>
          <w:sz w:val="22"/>
          <w:szCs w:val="22"/>
          <w:lang w:eastAsia="zh-CN"/>
        </w:rPr>
        <w:t xml:space="preserve"> (</w:t>
      </w:r>
      <w:r w:rsidR="009850D6">
        <w:rPr>
          <w:sz w:val="22"/>
          <w:szCs w:val="22"/>
          <w:lang w:eastAsia="zh-CN"/>
        </w:rPr>
        <w:t>DOCOMO</w:t>
      </w:r>
      <w:r w:rsidR="00F61BE9">
        <w:rPr>
          <w:sz w:val="22"/>
          <w:szCs w:val="22"/>
          <w:lang w:eastAsia="zh-CN"/>
        </w:rPr>
        <w:t>[18]</w:t>
      </w:r>
      <w:r w:rsidR="009A11B5">
        <w:rPr>
          <w:sz w:val="22"/>
          <w:szCs w:val="22"/>
          <w:lang w:eastAsia="zh-CN"/>
        </w:rPr>
        <w:t>, vivo[4]</w:t>
      </w:r>
      <w:r w:rsidR="00F61BE9">
        <w:rPr>
          <w:sz w:val="22"/>
          <w:szCs w:val="22"/>
          <w:lang w:eastAsia="zh-CN"/>
        </w:rPr>
        <w:t>)</w:t>
      </w:r>
    </w:p>
    <w:p w14:paraId="7B586DF8" w14:textId="0B06DCA9" w:rsidR="00B4224B" w:rsidRDefault="00F61BE9" w:rsidP="00575D35">
      <w:pPr>
        <w:pStyle w:val="ListParagraph"/>
        <w:numPr>
          <w:ilvl w:val="0"/>
          <w:numId w:val="16"/>
        </w:numPr>
        <w:jc w:val="both"/>
        <w:rPr>
          <w:sz w:val="22"/>
          <w:szCs w:val="22"/>
          <w:lang w:eastAsia="zh-CN"/>
        </w:rPr>
      </w:pPr>
      <w:r>
        <w:rPr>
          <w:sz w:val="22"/>
          <w:szCs w:val="22"/>
          <w:lang w:eastAsia="zh-CN"/>
        </w:rPr>
        <w:t>Dynamic indication of FH point (vivo[4])</w:t>
      </w:r>
    </w:p>
    <w:p w14:paraId="214BEC47" w14:textId="7E48ACBE" w:rsidR="00F61BE9" w:rsidRPr="00575D35" w:rsidRDefault="00F61BE9" w:rsidP="00575D35">
      <w:pPr>
        <w:pStyle w:val="ListParagraph"/>
        <w:numPr>
          <w:ilvl w:val="0"/>
          <w:numId w:val="16"/>
        </w:numPr>
        <w:jc w:val="both"/>
        <w:rPr>
          <w:sz w:val="22"/>
          <w:szCs w:val="22"/>
          <w:lang w:eastAsia="zh-CN"/>
        </w:rPr>
      </w:pPr>
      <w:r>
        <w:rPr>
          <w:sz w:val="22"/>
          <w:szCs w:val="22"/>
          <w:lang w:eastAsia="zh-CN"/>
        </w:rPr>
        <w:t>Multi-slot grouping (MediaTek[5])</w:t>
      </w:r>
    </w:p>
    <w:p w14:paraId="073B85C8" w14:textId="478DB262" w:rsidR="00E205FA" w:rsidRDefault="00AB585E" w:rsidP="007D101B">
      <w:pPr>
        <w:jc w:val="both"/>
        <w:rPr>
          <w:sz w:val="22"/>
          <w:szCs w:val="22"/>
          <w:lang w:eastAsia="zh-CN"/>
        </w:rPr>
      </w:pPr>
      <w:r>
        <w:rPr>
          <w:sz w:val="22"/>
          <w:szCs w:val="22"/>
          <w:lang w:eastAsia="zh-CN"/>
        </w:rPr>
        <w:t xml:space="preserve">The first 3 schemes </w:t>
      </w:r>
      <w:r w:rsidR="00FC1E3D">
        <w:rPr>
          <w:sz w:val="22"/>
          <w:szCs w:val="22"/>
          <w:lang w:eastAsia="zh-CN"/>
        </w:rPr>
        <w:t>can be considered as the</w:t>
      </w:r>
      <w:r>
        <w:rPr>
          <w:sz w:val="22"/>
          <w:szCs w:val="22"/>
          <w:lang w:eastAsia="zh-CN"/>
        </w:rPr>
        <w:t xml:space="preserve"> extensions</w:t>
      </w:r>
      <w:r w:rsidR="00FC1E3D">
        <w:rPr>
          <w:sz w:val="22"/>
          <w:szCs w:val="22"/>
          <w:lang w:eastAsia="zh-CN"/>
        </w:rPr>
        <w:t xml:space="preserve"> of Rel-15 PUSCH FH schemes.</w:t>
      </w:r>
      <w:r>
        <w:rPr>
          <w:sz w:val="22"/>
          <w:szCs w:val="22"/>
          <w:lang w:eastAsia="zh-CN"/>
        </w:rPr>
        <w:t xml:space="preserve"> </w:t>
      </w:r>
      <w:r w:rsidR="009D2D33">
        <w:rPr>
          <w:sz w:val="22"/>
          <w:szCs w:val="22"/>
          <w:lang w:eastAsia="zh-CN"/>
        </w:rPr>
        <w:t>Based on the limited input from companies, it appears that inter-</w:t>
      </w:r>
      <w:r w:rsidR="00FC1E3D">
        <w:rPr>
          <w:sz w:val="22"/>
          <w:szCs w:val="22"/>
          <w:lang w:eastAsia="zh-CN"/>
        </w:rPr>
        <w:t>PUSCH FH and inter-slot FH have</w:t>
      </w:r>
      <w:r w:rsidR="009D2D33">
        <w:rPr>
          <w:sz w:val="22"/>
          <w:szCs w:val="22"/>
          <w:lang w:eastAsia="zh-CN"/>
        </w:rPr>
        <w:t xml:space="preserve"> reasonable</w:t>
      </w:r>
      <w:r w:rsidR="00FC1E3D">
        <w:rPr>
          <w:sz w:val="22"/>
          <w:szCs w:val="22"/>
          <w:lang w:eastAsia="zh-CN"/>
        </w:rPr>
        <w:t xml:space="preserve"> amount of</w:t>
      </w:r>
      <w:r w:rsidR="009D2D33">
        <w:rPr>
          <w:sz w:val="22"/>
          <w:szCs w:val="22"/>
          <w:lang w:eastAsia="zh-CN"/>
        </w:rPr>
        <w:t xml:space="preserve"> support</w:t>
      </w:r>
      <w:r w:rsidR="00FC1E3D">
        <w:rPr>
          <w:sz w:val="22"/>
          <w:szCs w:val="22"/>
          <w:lang w:eastAsia="zh-CN"/>
        </w:rPr>
        <w:t xml:space="preserve"> from companies</w:t>
      </w:r>
      <w:r w:rsidR="009D2D33">
        <w:rPr>
          <w:sz w:val="22"/>
          <w:szCs w:val="22"/>
          <w:lang w:eastAsia="zh-CN"/>
        </w:rPr>
        <w:t>.</w:t>
      </w:r>
    </w:p>
    <w:p w14:paraId="22013C82" w14:textId="0560A7C8" w:rsidR="00744D18" w:rsidRDefault="00744D18" w:rsidP="007D101B">
      <w:pPr>
        <w:jc w:val="both"/>
        <w:rPr>
          <w:sz w:val="22"/>
          <w:szCs w:val="22"/>
          <w:lang w:eastAsia="zh-CN"/>
        </w:rPr>
      </w:pPr>
      <w:r>
        <w:rPr>
          <w:sz w:val="22"/>
          <w:szCs w:val="22"/>
          <w:lang w:eastAsia="zh-CN"/>
        </w:rPr>
        <w:t xml:space="preserve">In addition, </w:t>
      </w:r>
      <w:r w:rsidR="008A095F">
        <w:rPr>
          <w:sz w:val="22"/>
          <w:szCs w:val="22"/>
          <w:lang w:eastAsia="zh-CN"/>
        </w:rPr>
        <w:t xml:space="preserve">dynamic </w:t>
      </w:r>
      <w:r w:rsidR="00A64A0D">
        <w:rPr>
          <w:sz w:val="22"/>
          <w:szCs w:val="22"/>
          <w:lang w:eastAsia="zh-CN"/>
        </w:rPr>
        <w:t xml:space="preserve">indication of on/off for FH was proposed by Ericsson[2]. </w:t>
      </w:r>
      <w:r w:rsidR="0084576A">
        <w:rPr>
          <w:sz w:val="22"/>
          <w:szCs w:val="22"/>
          <w:lang w:eastAsia="zh-CN"/>
        </w:rPr>
        <w:t>Supporting m</w:t>
      </w:r>
      <w:r w:rsidR="00A64A0D">
        <w:rPr>
          <w:sz w:val="22"/>
          <w:szCs w:val="22"/>
          <w:lang w:eastAsia="zh-CN"/>
        </w:rPr>
        <w:t>ore than 2 hops w</w:t>
      </w:r>
      <w:r w:rsidR="0084576A">
        <w:rPr>
          <w:sz w:val="22"/>
          <w:szCs w:val="22"/>
          <w:lang w:eastAsia="zh-CN"/>
        </w:rPr>
        <w:t>as proposed by MediaTek[5] and AT&amp;T[12].</w:t>
      </w:r>
    </w:p>
    <w:p w14:paraId="334851AF" w14:textId="1BF0CA9A" w:rsidR="00CF0B96" w:rsidRDefault="00CF0B96" w:rsidP="007D101B">
      <w:pPr>
        <w:jc w:val="both"/>
        <w:rPr>
          <w:sz w:val="22"/>
          <w:szCs w:val="22"/>
          <w:lang w:eastAsia="zh-CN"/>
        </w:rPr>
      </w:pPr>
      <w:r>
        <w:rPr>
          <w:sz w:val="22"/>
          <w:szCs w:val="22"/>
          <w:lang w:eastAsia="zh-CN"/>
        </w:rPr>
        <w:t>One aspect that interacts with frequency hopping is the support of DMRS sharing, because different frequency hopping schemes have different impact on DMRS overhead</w:t>
      </w:r>
      <w:r w:rsidR="00F00D65">
        <w:rPr>
          <w:sz w:val="22"/>
          <w:szCs w:val="22"/>
          <w:lang w:eastAsia="zh-CN"/>
        </w:rPr>
        <w:t>, which affects the potential performance gain</w:t>
      </w:r>
      <w:r>
        <w:rPr>
          <w:sz w:val="22"/>
          <w:szCs w:val="22"/>
          <w:lang w:eastAsia="zh-CN"/>
        </w:rPr>
        <w:t>. This will be discussed in Section 2.23.</w:t>
      </w:r>
    </w:p>
    <w:p w14:paraId="07B8A6F9" w14:textId="56ACFA33" w:rsidR="00505BBF" w:rsidRDefault="00E205FA" w:rsidP="007D101B">
      <w:pPr>
        <w:jc w:val="both"/>
        <w:rPr>
          <w:b/>
          <w:sz w:val="22"/>
          <w:szCs w:val="22"/>
          <w:lang w:eastAsia="zh-CN"/>
        </w:rPr>
      </w:pPr>
      <w:r w:rsidRPr="00FC1E3D">
        <w:rPr>
          <w:b/>
          <w:sz w:val="22"/>
          <w:szCs w:val="22"/>
          <w:lang w:eastAsia="zh-CN"/>
        </w:rPr>
        <w:t>Proposal:</w:t>
      </w:r>
      <w:r w:rsidR="00505BBF">
        <w:rPr>
          <w:b/>
          <w:sz w:val="22"/>
          <w:szCs w:val="22"/>
          <w:lang w:eastAsia="zh-CN"/>
        </w:rPr>
        <w:t xml:space="preserve"> </w:t>
      </w:r>
      <w:r w:rsidRPr="00FC1E3D">
        <w:rPr>
          <w:b/>
          <w:sz w:val="22"/>
          <w:szCs w:val="22"/>
          <w:lang w:eastAsia="zh-CN"/>
        </w:rPr>
        <w:t>Frequency hopping is supported for mini-sl</w:t>
      </w:r>
      <w:r w:rsidR="00505BBF">
        <w:rPr>
          <w:b/>
          <w:sz w:val="22"/>
          <w:szCs w:val="22"/>
          <w:lang w:eastAsia="zh-CN"/>
        </w:rPr>
        <w:t>ot based repetitions for PUSCH.</w:t>
      </w:r>
    </w:p>
    <w:p w14:paraId="0E77958E" w14:textId="54574369" w:rsidR="00505BBF" w:rsidRDefault="00505BBF" w:rsidP="00505BBF">
      <w:pPr>
        <w:pStyle w:val="ListParagraph"/>
        <w:numPr>
          <w:ilvl w:val="0"/>
          <w:numId w:val="17"/>
        </w:numPr>
        <w:jc w:val="both"/>
        <w:rPr>
          <w:b/>
          <w:sz w:val="22"/>
          <w:szCs w:val="22"/>
          <w:lang w:eastAsia="zh-CN"/>
        </w:rPr>
      </w:pPr>
      <w:r>
        <w:rPr>
          <w:b/>
          <w:sz w:val="22"/>
          <w:szCs w:val="22"/>
          <w:lang w:eastAsia="zh-CN"/>
        </w:rPr>
        <w:t>FFS details</w:t>
      </w:r>
    </w:p>
    <w:p w14:paraId="3572C871" w14:textId="77777777" w:rsidR="00FC1E3D" w:rsidRPr="00FC1E3D" w:rsidRDefault="00FC1E3D" w:rsidP="00FC1E3D">
      <w:pPr>
        <w:jc w:val="both"/>
        <w:rPr>
          <w:sz w:val="22"/>
          <w:szCs w:val="22"/>
          <w:lang w:eastAsia="zh-CN"/>
        </w:rPr>
      </w:pPr>
    </w:p>
    <w:p w14:paraId="18AC47ED" w14:textId="6A47EEE8" w:rsidR="003E57EB" w:rsidRDefault="003E57EB" w:rsidP="003E57EB">
      <w:pPr>
        <w:pStyle w:val="Heading3"/>
        <w:rPr>
          <w:lang w:eastAsia="zh-CN"/>
        </w:rPr>
      </w:pPr>
      <w:r>
        <w:rPr>
          <w:lang w:eastAsia="zh-CN"/>
        </w:rPr>
        <w:t>2.2.3</w:t>
      </w:r>
      <w:r>
        <w:rPr>
          <w:lang w:eastAsia="zh-CN"/>
        </w:rPr>
        <w:tab/>
        <w:t xml:space="preserve">DMRS </w:t>
      </w:r>
      <w:r w:rsidR="00691532">
        <w:rPr>
          <w:lang w:eastAsia="zh-CN"/>
        </w:rPr>
        <w:t>overhead</w:t>
      </w:r>
    </w:p>
    <w:p w14:paraId="663CE798" w14:textId="18376E9C" w:rsidR="00FC5A4D" w:rsidRDefault="00CF0B96" w:rsidP="007D101B">
      <w:pPr>
        <w:jc w:val="both"/>
        <w:rPr>
          <w:sz w:val="22"/>
          <w:szCs w:val="22"/>
          <w:lang w:eastAsia="zh-CN"/>
        </w:rPr>
      </w:pPr>
      <w:r>
        <w:rPr>
          <w:sz w:val="22"/>
          <w:szCs w:val="22"/>
          <w:lang w:eastAsia="zh-CN"/>
        </w:rPr>
        <w:t xml:space="preserve">DMRS overhead has been raised as one potential </w:t>
      </w:r>
      <w:r w:rsidR="00EF4261">
        <w:rPr>
          <w:sz w:val="22"/>
          <w:szCs w:val="22"/>
          <w:lang w:eastAsia="zh-CN"/>
        </w:rPr>
        <w:t>concern</w:t>
      </w:r>
      <w:r>
        <w:rPr>
          <w:sz w:val="22"/>
          <w:szCs w:val="22"/>
          <w:lang w:eastAsia="zh-CN"/>
        </w:rPr>
        <w:t xml:space="preserve"> for mini-slot level repetition</w:t>
      </w:r>
      <w:r w:rsidR="00D82009">
        <w:rPr>
          <w:sz w:val="22"/>
          <w:szCs w:val="22"/>
          <w:lang w:eastAsia="zh-CN"/>
        </w:rPr>
        <w:t xml:space="preserve">, and DMRS sharing across multiple PDSCH </w:t>
      </w:r>
      <w:r w:rsidR="00BB6B0C">
        <w:rPr>
          <w:sz w:val="22"/>
          <w:szCs w:val="22"/>
          <w:lang w:eastAsia="zh-CN"/>
        </w:rPr>
        <w:t>transmission instances/repetitions</w:t>
      </w:r>
      <w:r w:rsidR="00D82009">
        <w:rPr>
          <w:sz w:val="22"/>
          <w:szCs w:val="22"/>
          <w:lang w:eastAsia="zh-CN"/>
        </w:rPr>
        <w:t xml:space="preserve"> has been p</w:t>
      </w:r>
      <w:r w:rsidR="00FC5A4D">
        <w:rPr>
          <w:sz w:val="22"/>
          <w:szCs w:val="22"/>
          <w:lang w:eastAsia="zh-CN"/>
        </w:rPr>
        <w:t>roposed to reduce DMRS overhead (</w:t>
      </w:r>
      <w:r w:rsidR="00FC5A4D" w:rsidRPr="00FC5A4D">
        <w:rPr>
          <w:sz w:val="22"/>
          <w:szCs w:val="22"/>
          <w:lang w:eastAsia="zh-CN"/>
        </w:rPr>
        <w:t>Ericsson</w:t>
      </w:r>
      <w:r w:rsidR="00FC5A4D">
        <w:rPr>
          <w:sz w:val="22"/>
          <w:szCs w:val="22"/>
          <w:lang w:eastAsia="zh-CN"/>
        </w:rPr>
        <w:t>[2]</w:t>
      </w:r>
      <w:r w:rsidR="00FC5A4D" w:rsidRPr="00FC5A4D">
        <w:rPr>
          <w:sz w:val="22"/>
          <w:szCs w:val="22"/>
          <w:lang w:eastAsia="zh-CN"/>
        </w:rPr>
        <w:t>, Huawei</w:t>
      </w:r>
      <w:r w:rsidR="00FC5A4D">
        <w:rPr>
          <w:sz w:val="22"/>
          <w:szCs w:val="22"/>
          <w:lang w:eastAsia="zh-CN"/>
        </w:rPr>
        <w:t>[3]</w:t>
      </w:r>
      <w:r w:rsidR="00FC5A4D" w:rsidRPr="00FC5A4D">
        <w:rPr>
          <w:sz w:val="22"/>
          <w:szCs w:val="22"/>
          <w:lang w:eastAsia="zh-CN"/>
        </w:rPr>
        <w:t xml:space="preserve">, </w:t>
      </w:r>
      <w:r w:rsidR="00FC5A4D">
        <w:rPr>
          <w:sz w:val="22"/>
          <w:szCs w:val="22"/>
          <w:lang w:eastAsia="zh-CN"/>
        </w:rPr>
        <w:t>vivo[4]</w:t>
      </w:r>
      <w:r w:rsidR="00A676D6">
        <w:rPr>
          <w:sz w:val="22"/>
          <w:szCs w:val="22"/>
          <w:lang w:eastAsia="zh-CN"/>
        </w:rPr>
        <w:t>, MediaTek</w:t>
      </w:r>
      <w:r w:rsidR="00FC5A4D">
        <w:rPr>
          <w:sz w:val="22"/>
          <w:szCs w:val="22"/>
          <w:lang w:eastAsia="zh-CN"/>
        </w:rPr>
        <w:t>[5]</w:t>
      </w:r>
      <w:r w:rsidR="00FC5A4D" w:rsidRPr="00FC5A4D">
        <w:rPr>
          <w:sz w:val="22"/>
          <w:szCs w:val="22"/>
          <w:lang w:eastAsia="zh-CN"/>
        </w:rPr>
        <w:t>, LGE</w:t>
      </w:r>
      <w:r w:rsidR="00862FE3">
        <w:rPr>
          <w:sz w:val="22"/>
          <w:szCs w:val="22"/>
          <w:lang w:eastAsia="zh-CN"/>
        </w:rPr>
        <w:t>[8]</w:t>
      </w:r>
      <w:r w:rsidR="00FC5A4D" w:rsidRPr="00FC5A4D">
        <w:rPr>
          <w:sz w:val="22"/>
          <w:szCs w:val="22"/>
          <w:lang w:eastAsia="zh-CN"/>
        </w:rPr>
        <w:t>, CATT</w:t>
      </w:r>
      <w:r w:rsidR="00862FE3">
        <w:rPr>
          <w:sz w:val="22"/>
          <w:szCs w:val="22"/>
          <w:lang w:eastAsia="zh-CN"/>
        </w:rPr>
        <w:t>[9]</w:t>
      </w:r>
      <w:r w:rsidR="00FC5A4D" w:rsidRPr="00FC5A4D">
        <w:rPr>
          <w:sz w:val="22"/>
          <w:szCs w:val="22"/>
          <w:lang w:eastAsia="zh-CN"/>
        </w:rPr>
        <w:t>, Panasonic</w:t>
      </w:r>
      <w:r w:rsidR="00862FE3">
        <w:rPr>
          <w:sz w:val="22"/>
          <w:szCs w:val="22"/>
          <w:lang w:eastAsia="zh-CN"/>
        </w:rPr>
        <w:t>[16]).</w:t>
      </w:r>
      <w:r w:rsidR="005A4526">
        <w:rPr>
          <w:sz w:val="22"/>
          <w:szCs w:val="22"/>
          <w:lang w:eastAsia="zh-CN"/>
        </w:rPr>
        <w:t xml:space="preserve"> It was observed (OPPO[11]) that the gain from frequency hopping and precoder cycling is not clear given the DMRS overhead.</w:t>
      </w:r>
    </w:p>
    <w:p w14:paraId="1D8DE495" w14:textId="62D85F3A" w:rsidR="00862FE3" w:rsidRDefault="00862FE3" w:rsidP="007D101B">
      <w:pPr>
        <w:jc w:val="both"/>
        <w:rPr>
          <w:sz w:val="22"/>
          <w:szCs w:val="22"/>
          <w:lang w:eastAsia="zh-CN"/>
        </w:rPr>
      </w:pPr>
      <w:r>
        <w:rPr>
          <w:sz w:val="22"/>
          <w:szCs w:val="22"/>
          <w:lang w:eastAsia="zh-CN"/>
        </w:rPr>
        <w:lastRenderedPageBreak/>
        <w:t xml:space="preserve">It </w:t>
      </w:r>
      <w:r w:rsidR="005A4526">
        <w:rPr>
          <w:sz w:val="22"/>
          <w:szCs w:val="22"/>
          <w:lang w:eastAsia="zh-CN"/>
        </w:rPr>
        <w:t>was</w:t>
      </w:r>
      <w:r>
        <w:rPr>
          <w:sz w:val="22"/>
          <w:szCs w:val="22"/>
          <w:lang w:eastAsia="zh-CN"/>
        </w:rPr>
        <w:t xml:space="preserve"> </w:t>
      </w:r>
      <w:r w:rsidR="00BB6B0C">
        <w:rPr>
          <w:sz w:val="22"/>
          <w:szCs w:val="22"/>
          <w:lang w:eastAsia="zh-CN"/>
        </w:rPr>
        <w:t>pointed out</w:t>
      </w:r>
      <w:r>
        <w:rPr>
          <w:sz w:val="22"/>
          <w:szCs w:val="22"/>
          <w:lang w:eastAsia="zh-CN"/>
        </w:rPr>
        <w:t xml:space="preserve"> that frequency hopping can potentially reduce the opportunity for DMRS sharing, because DMRS is required for each of the frequency hops.</w:t>
      </w:r>
      <w:r w:rsidR="00B91A00">
        <w:rPr>
          <w:sz w:val="22"/>
          <w:szCs w:val="22"/>
          <w:lang w:eastAsia="zh-CN"/>
        </w:rPr>
        <w:t xml:space="preserve"> For example, if frequency hop happens after each PUSCH transmission instance, DMRS sharing is not </w:t>
      </w:r>
      <w:r w:rsidR="00BB6B0C">
        <w:rPr>
          <w:sz w:val="22"/>
          <w:szCs w:val="22"/>
          <w:lang w:eastAsia="zh-CN"/>
        </w:rPr>
        <w:t>possible</w:t>
      </w:r>
      <w:r w:rsidR="00B91A00">
        <w:rPr>
          <w:sz w:val="22"/>
          <w:szCs w:val="22"/>
          <w:lang w:eastAsia="zh-CN"/>
        </w:rPr>
        <w:t xml:space="preserve"> at all. For intra-PUSCH FH, DMRS overh</w:t>
      </w:r>
      <w:r w:rsidR="00BB6B0C">
        <w:rPr>
          <w:sz w:val="22"/>
          <w:szCs w:val="22"/>
          <w:lang w:eastAsia="zh-CN"/>
        </w:rPr>
        <w:t>ead would be even larger.</w:t>
      </w:r>
      <w:r w:rsidR="008967C6">
        <w:rPr>
          <w:sz w:val="22"/>
          <w:szCs w:val="22"/>
          <w:lang w:eastAsia="zh-CN"/>
        </w:rPr>
        <w:t xml:space="preserve"> Some o</w:t>
      </w:r>
      <w:r w:rsidR="000B4146">
        <w:rPr>
          <w:sz w:val="22"/>
          <w:szCs w:val="22"/>
          <w:lang w:eastAsia="zh-CN"/>
        </w:rPr>
        <w:t>f</w:t>
      </w:r>
      <w:r w:rsidR="008967C6">
        <w:rPr>
          <w:sz w:val="22"/>
          <w:szCs w:val="22"/>
          <w:lang w:eastAsia="zh-CN"/>
        </w:rPr>
        <w:t xml:space="preserve"> the FH schemes may be more friendly </w:t>
      </w:r>
      <w:r w:rsidR="00AC29BE">
        <w:rPr>
          <w:sz w:val="22"/>
          <w:szCs w:val="22"/>
          <w:lang w:eastAsia="zh-CN"/>
        </w:rPr>
        <w:t>to</w:t>
      </w:r>
      <w:r w:rsidR="008967C6">
        <w:rPr>
          <w:sz w:val="22"/>
          <w:szCs w:val="22"/>
          <w:lang w:eastAsia="zh-CN"/>
        </w:rPr>
        <w:t xml:space="preserve"> DMRS sharing, e.g. </w:t>
      </w:r>
      <w:r w:rsidR="000B4146">
        <w:rPr>
          <w:sz w:val="22"/>
          <w:szCs w:val="22"/>
          <w:lang w:eastAsia="zh-CN"/>
        </w:rPr>
        <w:t>inter-slot FH</w:t>
      </w:r>
      <w:r w:rsidR="00322B44">
        <w:rPr>
          <w:sz w:val="22"/>
          <w:szCs w:val="22"/>
          <w:lang w:eastAsia="zh-CN"/>
        </w:rPr>
        <w:t>, or FH with mini-slot groups.</w:t>
      </w:r>
    </w:p>
    <w:p w14:paraId="2176C601" w14:textId="16BFC1D9" w:rsidR="00AC29BE" w:rsidRPr="00D33362" w:rsidRDefault="00AC29BE" w:rsidP="007D101B">
      <w:pPr>
        <w:jc w:val="both"/>
        <w:rPr>
          <w:sz w:val="22"/>
          <w:szCs w:val="22"/>
          <w:lang w:eastAsia="zh-CN"/>
        </w:rPr>
      </w:pPr>
      <w:r>
        <w:rPr>
          <w:sz w:val="22"/>
          <w:szCs w:val="22"/>
          <w:lang w:eastAsia="zh-CN"/>
        </w:rPr>
        <w:t xml:space="preserve">It should also be noted that if any of beam/procoder/QCL diversity schemes is used across the repetitions, DMRS sharing would not be </w:t>
      </w:r>
      <w:r w:rsidRPr="00D33362">
        <w:rPr>
          <w:sz w:val="22"/>
          <w:szCs w:val="22"/>
          <w:lang w:eastAsia="zh-CN"/>
        </w:rPr>
        <w:t xml:space="preserve">possible </w:t>
      </w:r>
      <w:r w:rsidR="00D33362" w:rsidRPr="00D33362">
        <w:rPr>
          <w:sz w:val="22"/>
          <w:szCs w:val="22"/>
          <w:lang w:eastAsia="zh-CN"/>
        </w:rPr>
        <w:t>or would be lim</w:t>
      </w:r>
      <w:r w:rsidR="00D33362">
        <w:rPr>
          <w:sz w:val="22"/>
          <w:szCs w:val="22"/>
          <w:lang w:eastAsia="zh-CN"/>
        </w:rPr>
        <w:t>i</w:t>
      </w:r>
      <w:r w:rsidR="00D33362" w:rsidRPr="00D33362">
        <w:rPr>
          <w:sz w:val="22"/>
          <w:szCs w:val="22"/>
          <w:lang w:eastAsia="zh-CN"/>
        </w:rPr>
        <w:t>ted</w:t>
      </w:r>
      <w:r w:rsidRPr="00D33362">
        <w:rPr>
          <w:sz w:val="22"/>
          <w:szCs w:val="22"/>
          <w:lang w:eastAsia="zh-CN"/>
        </w:rPr>
        <w:t>.</w:t>
      </w:r>
    </w:p>
    <w:p w14:paraId="07BB38C0" w14:textId="77777777" w:rsidR="00CF0B96" w:rsidRDefault="00CF0B96" w:rsidP="007D101B">
      <w:pPr>
        <w:jc w:val="both"/>
        <w:rPr>
          <w:sz w:val="22"/>
          <w:szCs w:val="22"/>
          <w:lang w:eastAsia="zh-CN"/>
        </w:rPr>
      </w:pPr>
    </w:p>
    <w:p w14:paraId="20923A40" w14:textId="31427367" w:rsidR="003E57EB" w:rsidRDefault="003E57EB" w:rsidP="001E0DC1">
      <w:pPr>
        <w:pStyle w:val="Heading3"/>
        <w:rPr>
          <w:lang w:eastAsia="zh-CN"/>
        </w:rPr>
      </w:pPr>
      <w:r>
        <w:rPr>
          <w:lang w:eastAsia="zh-CN"/>
        </w:rPr>
        <w:t>2.2.4</w:t>
      </w:r>
      <w:r>
        <w:rPr>
          <w:lang w:eastAsia="zh-CN"/>
        </w:rPr>
        <w:tab/>
      </w:r>
      <w:r w:rsidR="008D25CD">
        <w:rPr>
          <w:lang w:eastAsia="zh-CN"/>
        </w:rPr>
        <w:t>R</w:t>
      </w:r>
      <w:r w:rsidR="001E0DC1">
        <w:rPr>
          <w:lang w:eastAsia="zh-CN"/>
        </w:rPr>
        <w:t>epetition pattern</w:t>
      </w:r>
    </w:p>
    <w:p w14:paraId="3CC7D895" w14:textId="0AE8FC5E" w:rsidR="003E57EB" w:rsidRDefault="003D647D" w:rsidP="007D101B">
      <w:pPr>
        <w:jc w:val="both"/>
        <w:rPr>
          <w:sz w:val="22"/>
          <w:szCs w:val="22"/>
          <w:lang w:eastAsia="zh-CN"/>
        </w:rPr>
      </w:pPr>
      <w:r>
        <w:rPr>
          <w:sz w:val="22"/>
          <w:szCs w:val="22"/>
          <w:lang w:eastAsia="zh-CN"/>
        </w:rPr>
        <w:t xml:space="preserve">This refers to the time resource determination of PUSCH repetitions. Some contributions (Huawei[3], vivo[4], </w:t>
      </w:r>
      <w:r w:rsidR="00EB7E6D">
        <w:rPr>
          <w:sz w:val="22"/>
          <w:szCs w:val="22"/>
          <w:lang w:eastAsia="zh-CN"/>
        </w:rPr>
        <w:t xml:space="preserve">ZTE[6], </w:t>
      </w:r>
      <w:r w:rsidR="00633EE4">
        <w:rPr>
          <w:sz w:val="22"/>
          <w:szCs w:val="22"/>
          <w:lang w:eastAsia="zh-CN"/>
        </w:rPr>
        <w:t xml:space="preserve">Nokia[15]) </w:t>
      </w:r>
      <w:r>
        <w:rPr>
          <w:sz w:val="22"/>
          <w:szCs w:val="22"/>
          <w:lang w:eastAsia="zh-CN"/>
        </w:rPr>
        <w:t>discussed the interaction of time resource determination and the slot configuration</w:t>
      </w:r>
      <w:r w:rsidR="00633EE4">
        <w:rPr>
          <w:sz w:val="22"/>
          <w:szCs w:val="22"/>
          <w:lang w:eastAsia="zh-CN"/>
        </w:rPr>
        <w:t xml:space="preserve">. The general proposal is to postpone to later UL symbols if some symbols are not usable. </w:t>
      </w:r>
      <w:r w:rsidR="009E2D9D">
        <w:rPr>
          <w:sz w:val="22"/>
          <w:szCs w:val="22"/>
          <w:lang w:eastAsia="zh-CN"/>
        </w:rPr>
        <w:t>However, there are some details that need to be further discussed.</w:t>
      </w:r>
    </w:p>
    <w:p w14:paraId="6EF41E3F" w14:textId="2943C1D7" w:rsidR="009E2D9D" w:rsidRDefault="009E2D9D" w:rsidP="007D101B">
      <w:pPr>
        <w:jc w:val="both"/>
        <w:rPr>
          <w:sz w:val="22"/>
          <w:szCs w:val="22"/>
          <w:lang w:eastAsia="zh-CN"/>
        </w:rPr>
      </w:pPr>
      <w:r>
        <w:rPr>
          <w:sz w:val="22"/>
          <w:szCs w:val="22"/>
          <w:lang w:eastAsia="zh-CN"/>
        </w:rPr>
        <w:t xml:space="preserve">It was proposed in (Sony[10]) to introduce valide OFDM symbols for transmission, similar to valid subframes in </w:t>
      </w:r>
      <w:r w:rsidR="00D71D81">
        <w:rPr>
          <w:sz w:val="22"/>
          <w:szCs w:val="22"/>
          <w:lang w:eastAsia="zh-CN"/>
        </w:rPr>
        <w:t>e</w:t>
      </w:r>
      <w:r>
        <w:rPr>
          <w:sz w:val="22"/>
          <w:szCs w:val="22"/>
          <w:lang w:eastAsia="zh-CN"/>
        </w:rPr>
        <w:t>MTC</w:t>
      </w:r>
      <w:r w:rsidR="00D71D81">
        <w:rPr>
          <w:sz w:val="22"/>
          <w:szCs w:val="22"/>
          <w:lang w:eastAsia="zh-CN"/>
        </w:rPr>
        <w:t>.</w:t>
      </w:r>
    </w:p>
    <w:p w14:paraId="27702727" w14:textId="27BC2A93" w:rsidR="00D71D81" w:rsidRDefault="007F105C" w:rsidP="007D101B">
      <w:pPr>
        <w:jc w:val="both"/>
        <w:rPr>
          <w:sz w:val="22"/>
          <w:szCs w:val="22"/>
          <w:lang w:eastAsia="zh-CN"/>
        </w:rPr>
      </w:pPr>
      <w:r>
        <w:rPr>
          <w:sz w:val="22"/>
          <w:szCs w:val="22"/>
          <w:lang w:eastAsia="zh-CN"/>
        </w:rPr>
        <w:t xml:space="preserve">Repetition patterns with periodicities of </w:t>
      </w:r>
      <w:r w:rsidR="00D71D81">
        <w:rPr>
          <w:sz w:val="22"/>
          <w:szCs w:val="22"/>
          <w:lang w:eastAsia="zh-CN"/>
        </w:rPr>
        <w:t>2 symbols and 7 symbols were proposed in (LGE[8])</w:t>
      </w:r>
      <w:r>
        <w:rPr>
          <w:sz w:val="22"/>
          <w:szCs w:val="22"/>
          <w:lang w:eastAsia="zh-CN"/>
        </w:rPr>
        <w:t>, i.e. 2-symbol periodicity for 1 or 2-symbol mini-slot, and 7-symbol periodicity for 3 to 7-symbol mini-slot.</w:t>
      </w:r>
    </w:p>
    <w:p w14:paraId="78BA141A" w14:textId="3CA0925A" w:rsidR="007F105C" w:rsidRDefault="007F105C" w:rsidP="007D101B">
      <w:pPr>
        <w:jc w:val="both"/>
        <w:rPr>
          <w:sz w:val="22"/>
          <w:szCs w:val="22"/>
          <w:lang w:eastAsia="zh-CN"/>
        </w:rPr>
      </w:pPr>
      <w:r>
        <w:rPr>
          <w:sz w:val="22"/>
          <w:szCs w:val="22"/>
          <w:lang w:eastAsia="zh-CN"/>
        </w:rPr>
        <w:t xml:space="preserve">Non-contiguous repetition was </w:t>
      </w:r>
      <w:r w:rsidR="00404322">
        <w:rPr>
          <w:sz w:val="22"/>
          <w:szCs w:val="22"/>
          <w:lang w:eastAsia="zh-CN"/>
        </w:rPr>
        <w:t>discussed</w:t>
      </w:r>
      <w:r>
        <w:rPr>
          <w:sz w:val="22"/>
          <w:szCs w:val="22"/>
          <w:lang w:eastAsia="zh-CN"/>
        </w:rPr>
        <w:t xml:space="preserve"> (</w:t>
      </w:r>
      <w:r w:rsidR="00404322">
        <w:rPr>
          <w:sz w:val="22"/>
          <w:szCs w:val="22"/>
          <w:lang w:eastAsia="zh-CN"/>
        </w:rPr>
        <w:t xml:space="preserve">Huawei[3], </w:t>
      </w:r>
      <w:r>
        <w:rPr>
          <w:sz w:val="22"/>
          <w:szCs w:val="22"/>
          <w:lang w:eastAsia="zh-CN"/>
        </w:rPr>
        <w:t xml:space="preserve">Spreadtrum[14], Panasonic[16]) </w:t>
      </w:r>
      <w:r w:rsidR="00404322">
        <w:rPr>
          <w:sz w:val="22"/>
          <w:szCs w:val="22"/>
          <w:lang w:eastAsia="zh-CN"/>
        </w:rPr>
        <w:t>that can potentially</w:t>
      </w:r>
      <w:r>
        <w:rPr>
          <w:sz w:val="22"/>
          <w:szCs w:val="22"/>
          <w:lang w:eastAsia="zh-CN"/>
        </w:rPr>
        <w:t xml:space="preserve"> fit better with the slot structure</w:t>
      </w:r>
      <w:r w:rsidR="00404322">
        <w:rPr>
          <w:sz w:val="22"/>
          <w:szCs w:val="22"/>
          <w:lang w:eastAsia="zh-CN"/>
        </w:rPr>
        <w:t xml:space="preserve"> and/or </w:t>
      </w:r>
      <w:r w:rsidR="00CB464D">
        <w:rPr>
          <w:sz w:val="22"/>
          <w:szCs w:val="22"/>
          <w:lang w:eastAsia="zh-CN"/>
        </w:rPr>
        <w:t>allow better multiplexing of multiple UEs</w:t>
      </w:r>
      <w:r>
        <w:rPr>
          <w:sz w:val="22"/>
          <w:szCs w:val="22"/>
          <w:lang w:eastAsia="zh-CN"/>
        </w:rPr>
        <w:t>.</w:t>
      </w:r>
    </w:p>
    <w:p w14:paraId="3FC7A653" w14:textId="01075F11" w:rsidR="002A436D" w:rsidRDefault="002A436D" w:rsidP="007D101B">
      <w:pPr>
        <w:jc w:val="both"/>
        <w:rPr>
          <w:sz w:val="22"/>
          <w:szCs w:val="22"/>
          <w:lang w:eastAsia="zh-CN"/>
        </w:rPr>
      </w:pPr>
      <w:r>
        <w:rPr>
          <w:sz w:val="22"/>
          <w:szCs w:val="22"/>
          <w:lang w:eastAsia="zh-CN"/>
        </w:rPr>
        <w:t xml:space="preserve">It was also mentioned that the repetitions may be allowed to have the same or different length to better accommodate the slot structure. </w:t>
      </w:r>
      <w:r w:rsidR="009850D6">
        <w:rPr>
          <w:sz w:val="22"/>
          <w:szCs w:val="22"/>
          <w:lang w:eastAsia="zh-CN"/>
        </w:rPr>
        <w:t>(DOCOMO</w:t>
      </w:r>
      <w:r>
        <w:rPr>
          <w:sz w:val="22"/>
          <w:szCs w:val="22"/>
          <w:lang w:eastAsia="zh-CN"/>
        </w:rPr>
        <w:t>[</w:t>
      </w:r>
      <w:r w:rsidR="009850D6">
        <w:rPr>
          <w:sz w:val="22"/>
          <w:szCs w:val="22"/>
          <w:lang w:eastAsia="zh-CN"/>
        </w:rPr>
        <w:t>18</w:t>
      </w:r>
      <w:r>
        <w:rPr>
          <w:sz w:val="22"/>
          <w:szCs w:val="22"/>
          <w:lang w:eastAsia="zh-CN"/>
        </w:rPr>
        <w:t>]</w:t>
      </w:r>
      <w:r w:rsidR="009850D6">
        <w:rPr>
          <w:sz w:val="22"/>
          <w:szCs w:val="22"/>
          <w:lang w:eastAsia="zh-CN"/>
        </w:rPr>
        <w:t>)</w:t>
      </w:r>
    </w:p>
    <w:p w14:paraId="0B08A199" w14:textId="77777777" w:rsidR="004E3458" w:rsidRDefault="004E3458" w:rsidP="007D101B">
      <w:pPr>
        <w:jc w:val="both"/>
        <w:rPr>
          <w:sz w:val="22"/>
          <w:szCs w:val="22"/>
          <w:lang w:eastAsia="zh-CN"/>
        </w:rPr>
      </w:pPr>
    </w:p>
    <w:p w14:paraId="6988A02F" w14:textId="5EC04B80" w:rsidR="001E0DC1" w:rsidRDefault="001E0DC1" w:rsidP="001E0DC1">
      <w:pPr>
        <w:pStyle w:val="Heading3"/>
        <w:rPr>
          <w:lang w:eastAsia="zh-CN"/>
        </w:rPr>
      </w:pPr>
      <w:r>
        <w:rPr>
          <w:lang w:eastAsia="zh-CN"/>
        </w:rPr>
        <w:t>2.2.5</w:t>
      </w:r>
      <w:r>
        <w:rPr>
          <w:lang w:eastAsia="zh-CN"/>
        </w:rPr>
        <w:tab/>
      </w:r>
      <w:r w:rsidR="0070260B" w:rsidRPr="0070260B">
        <w:rPr>
          <w:lang w:eastAsia="zh-CN"/>
        </w:rPr>
        <w:t>Dynamic indication of the number of repetitions</w:t>
      </w:r>
    </w:p>
    <w:p w14:paraId="259676B1" w14:textId="20A10DF7" w:rsidR="00302A92" w:rsidRPr="0070260B" w:rsidRDefault="0070260B" w:rsidP="0070260B">
      <w:pPr>
        <w:jc w:val="both"/>
        <w:rPr>
          <w:sz w:val="22"/>
          <w:szCs w:val="22"/>
          <w:lang w:eastAsia="zh-CN"/>
        </w:rPr>
      </w:pPr>
      <w:r w:rsidRPr="0070260B">
        <w:rPr>
          <w:sz w:val="22"/>
          <w:szCs w:val="22"/>
          <w:lang w:eastAsia="zh-CN"/>
        </w:rPr>
        <w:t>D</w:t>
      </w:r>
      <w:r w:rsidR="00355FCF" w:rsidRPr="0070260B">
        <w:rPr>
          <w:sz w:val="22"/>
          <w:szCs w:val="22"/>
          <w:lang w:eastAsia="zh-CN"/>
        </w:rPr>
        <w:t>ynamic indication of the number of repetitions</w:t>
      </w:r>
      <w:r>
        <w:rPr>
          <w:sz w:val="22"/>
          <w:szCs w:val="22"/>
          <w:lang w:eastAsia="zh-CN"/>
        </w:rPr>
        <w:t xml:space="preserve"> has been propsed by some companies</w:t>
      </w:r>
      <w:r w:rsidR="00355FCF" w:rsidRPr="0070260B">
        <w:rPr>
          <w:sz w:val="22"/>
          <w:szCs w:val="22"/>
          <w:lang w:eastAsia="zh-CN"/>
        </w:rPr>
        <w:t xml:space="preserve"> (Ericsson[2],</w:t>
      </w:r>
      <w:r w:rsidR="00B2270C" w:rsidRPr="0070260B">
        <w:rPr>
          <w:sz w:val="22"/>
          <w:szCs w:val="22"/>
          <w:lang w:eastAsia="zh-CN"/>
        </w:rPr>
        <w:t xml:space="preserve"> ZTE[6]</w:t>
      </w:r>
      <w:r w:rsidR="00355FCF" w:rsidRPr="0070260B">
        <w:rPr>
          <w:sz w:val="22"/>
          <w:szCs w:val="22"/>
          <w:lang w:eastAsia="zh-CN"/>
        </w:rPr>
        <w:t xml:space="preserve"> Intel[7], </w:t>
      </w:r>
      <w:r w:rsidR="00B2270C" w:rsidRPr="0070260B">
        <w:rPr>
          <w:sz w:val="22"/>
          <w:szCs w:val="22"/>
          <w:lang w:eastAsia="zh-CN"/>
        </w:rPr>
        <w:t xml:space="preserve">LGE[8], </w:t>
      </w:r>
      <w:r w:rsidR="00355FCF" w:rsidRPr="0070260B">
        <w:rPr>
          <w:sz w:val="22"/>
          <w:szCs w:val="22"/>
          <w:lang w:eastAsia="zh-CN"/>
        </w:rPr>
        <w:t xml:space="preserve">Sony[10], </w:t>
      </w:r>
      <w:r w:rsidR="00B2270C" w:rsidRPr="0070260B">
        <w:rPr>
          <w:sz w:val="22"/>
          <w:szCs w:val="22"/>
          <w:lang w:eastAsia="zh-CN"/>
        </w:rPr>
        <w:t xml:space="preserve">Nokia[15], </w:t>
      </w:r>
      <w:r w:rsidR="00C16C7F">
        <w:rPr>
          <w:sz w:val="22"/>
          <w:szCs w:val="22"/>
          <w:lang w:eastAsia="zh-CN"/>
        </w:rPr>
        <w:t>Qualcomm</w:t>
      </w:r>
      <w:r w:rsidR="00355FCF" w:rsidRPr="0070260B">
        <w:rPr>
          <w:sz w:val="22"/>
          <w:szCs w:val="22"/>
          <w:lang w:eastAsia="zh-CN"/>
        </w:rPr>
        <w:t>[</w:t>
      </w:r>
      <w:r w:rsidR="00B2270C" w:rsidRPr="0070260B">
        <w:rPr>
          <w:sz w:val="22"/>
          <w:szCs w:val="22"/>
          <w:lang w:eastAsia="zh-CN"/>
        </w:rPr>
        <w:t>20]</w:t>
      </w:r>
      <w:r w:rsidR="00355FCF" w:rsidRPr="0070260B">
        <w:rPr>
          <w:sz w:val="22"/>
          <w:szCs w:val="22"/>
          <w:lang w:eastAsia="zh-CN"/>
        </w:rPr>
        <w:t xml:space="preserve"> (for slot-based repetition), CAICT</w:t>
      </w:r>
      <w:r w:rsidR="00B2270C" w:rsidRPr="0070260B">
        <w:rPr>
          <w:sz w:val="22"/>
          <w:szCs w:val="22"/>
          <w:lang w:eastAsia="zh-CN"/>
        </w:rPr>
        <w:t>[21]</w:t>
      </w:r>
      <w:r w:rsidR="00355FCF" w:rsidRPr="0070260B">
        <w:rPr>
          <w:sz w:val="22"/>
          <w:szCs w:val="22"/>
          <w:lang w:eastAsia="zh-CN"/>
        </w:rPr>
        <w:t>)</w:t>
      </w:r>
      <w:r>
        <w:rPr>
          <w:sz w:val="22"/>
          <w:szCs w:val="22"/>
          <w:lang w:eastAsia="zh-CN"/>
        </w:rPr>
        <w:t>.</w:t>
      </w:r>
    </w:p>
    <w:p w14:paraId="0E45DFEF" w14:textId="77777777" w:rsidR="00B2270C" w:rsidRPr="00302A92" w:rsidRDefault="00B2270C" w:rsidP="00355FCF">
      <w:pPr>
        <w:pStyle w:val="ListParagraph"/>
        <w:numPr>
          <w:ilvl w:val="0"/>
          <w:numId w:val="17"/>
        </w:numPr>
        <w:jc w:val="both"/>
        <w:rPr>
          <w:sz w:val="22"/>
          <w:szCs w:val="22"/>
          <w:lang w:eastAsia="zh-CN"/>
        </w:rPr>
      </w:pPr>
    </w:p>
    <w:p w14:paraId="53B5D359" w14:textId="3C9C2980" w:rsidR="00B2270C" w:rsidRDefault="00B2270C" w:rsidP="00B2270C">
      <w:pPr>
        <w:pStyle w:val="Heading3"/>
        <w:rPr>
          <w:lang w:eastAsia="zh-CN"/>
        </w:rPr>
      </w:pPr>
      <w:r>
        <w:rPr>
          <w:lang w:eastAsia="zh-CN"/>
        </w:rPr>
        <w:t>2.2.6</w:t>
      </w:r>
      <w:r>
        <w:rPr>
          <w:lang w:eastAsia="zh-CN"/>
        </w:rPr>
        <w:tab/>
        <w:t>Others</w:t>
      </w:r>
    </w:p>
    <w:p w14:paraId="58663BDB" w14:textId="77777777" w:rsidR="0070260B" w:rsidRDefault="0070260B" w:rsidP="0070260B">
      <w:pPr>
        <w:jc w:val="both"/>
        <w:rPr>
          <w:sz w:val="22"/>
          <w:szCs w:val="22"/>
          <w:lang w:eastAsia="zh-CN"/>
        </w:rPr>
      </w:pPr>
      <w:r>
        <w:rPr>
          <w:sz w:val="22"/>
          <w:szCs w:val="22"/>
          <w:lang w:eastAsia="zh-CN"/>
        </w:rPr>
        <w:t>There are some other topics that are also discussed, such as:</w:t>
      </w:r>
    </w:p>
    <w:p w14:paraId="7DEB9990" w14:textId="77777777" w:rsidR="003666A4" w:rsidRDefault="003666A4" w:rsidP="003666A4">
      <w:pPr>
        <w:pStyle w:val="ListParagraph"/>
        <w:numPr>
          <w:ilvl w:val="0"/>
          <w:numId w:val="17"/>
        </w:numPr>
        <w:jc w:val="both"/>
        <w:rPr>
          <w:sz w:val="22"/>
          <w:szCs w:val="22"/>
          <w:lang w:eastAsia="zh-CN"/>
        </w:rPr>
      </w:pPr>
      <w:r>
        <w:rPr>
          <w:sz w:val="22"/>
          <w:szCs w:val="22"/>
          <w:lang w:eastAsia="zh-CN"/>
        </w:rPr>
        <w:t>Extending the same enhancements to PDSCH (Nokia[15], InterDigital[17])</w:t>
      </w:r>
    </w:p>
    <w:p w14:paraId="48CC537F" w14:textId="33CB1DF3" w:rsidR="001E0DC1" w:rsidRDefault="001E67B9" w:rsidP="0070260B">
      <w:pPr>
        <w:pStyle w:val="ListParagraph"/>
        <w:numPr>
          <w:ilvl w:val="0"/>
          <w:numId w:val="17"/>
        </w:numPr>
        <w:jc w:val="both"/>
        <w:rPr>
          <w:sz w:val="22"/>
          <w:szCs w:val="22"/>
          <w:lang w:eastAsia="zh-CN"/>
        </w:rPr>
      </w:pPr>
      <w:r>
        <w:rPr>
          <w:sz w:val="22"/>
          <w:szCs w:val="22"/>
          <w:lang w:eastAsia="zh-CN"/>
        </w:rPr>
        <w:t>E</w:t>
      </w:r>
      <w:r w:rsidR="0070260B" w:rsidRPr="0070260B">
        <w:rPr>
          <w:sz w:val="22"/>
          <w:szCs w:val="22"/>
          <w:lang w:eastAsia="zh-CN"/>
        </w:rPr>
        <w:t>arly termination</w:t>
      </w:r>
      <w:r>
        <w:rPr>
          <w:sz w:val="22"/>
          <w:szCs w:val="22"/>
          <w:lang w:eastAsia="zh-CN"/>
        </w:rPr>
        <w:t xml:space="preserve"> of PUSCH repetitions</w:t>
      </w:r>
      <w:r w:rsidR="0070260B" w:rsidRPr="0070260B">
        <w:rPr>
          <w:sz w:val="22"/>
          <w:szCs w:val="22"/>
          <w:lang w:eastAsia="zh-CN"/>
        </w:rPr>
        <w:t xml:space="preserve"> </w:t>
      </w:r>
      <w:r w:rsidR="0070260B">
        <w:rPr>
          <w:sz w:val="22"/>
          <w:szCs w:val="22"/>
          <w:lang w:eastAsia="zh-CN"/>
        </w:rPr>
        <w:t>(</w:t>
      </w:r>
      <w:r w:rsidR="0070260B" w:rsidRPr="0070260B">
        <w:rPr>
          <w:sz w:val="22"/>
          <w:szCs w:val="22"/>
          <w:lang w:eastAsia="zh-CN"/>
        </w:rPr>
        <w:t>Huawei</w:t>
      </w:r>
      <w:r w:rsidR="0070260B">
        <w:rPr>
          <w:sz w:val="22"/>
          <w:szCs w:val="22"/>
          <w:lang w:eastAsia="zh-CN"/>
        </w:rPr>
        <w:t>[3]</w:t>
      </w:r>
      <w:r w:rsidR="0070260B" w:rsidRPr="0070260B">
        <w:rPr>
          <w:sz w:val="22"/>
          <w:szCs w:val="22"/>
          <w:lang w:eastAsia="zh-CN"/>
        </w:rPr>
        <w:t>, vivo</w:t>
      </w:r>
      <w:r w:rsidR="0070260B">
        <w:rPr>
          <w:sz w:val="22"/>
          <w:szCs w:val="22"/>
          <w:lang w:eastAsia="zh-CN"/>
        </w:rPr>
        <w:t>[4]</w:t>
      </w:r>
      <w:r w:rsidR="0070260B" w:rsidRPr="0070260B">
        <w:rPr>
          <w:sz w:val="22"/>
          <w:szCs w:val="22"/>
          <w:lang w:eastAsia="zh-CN"/>
        </w:rPr>
        <w:t>)</w:t>
      </w:r>
    </w:p>
    <w:p w14:paraId="043A50CA" w14:textId="77777777" w:rsidR="003666A4" w:rsidRPr="0070260B" w:rsidRDefault="003666A4" w:rsidP="003666A4">
      <w:pPr>
        <w:pStyle w:val="ListParagraph"/>
        <w:numPr>
          <w:ilvl w:val="0"/>
          <w:numId w:val="17"/>
        </w:numPr>
        <w:jc w:val="both"/>
        <w:rPr>
          <w:sz w:val="22"/>
          <w:szCs w:val="22"/>
          <w:lang w:eastAsia="zh-CN"/>
        </w:rPr>
      </w:pPr>
      <w:r>
        <w:rPr>
          <w:sz w:val="22"/>
          <w:szCs w:val="22"/>
          <w:lang w:eastAsia="zh-CN"/>
        </w:rPr>
        <w:t>Inter-BWP hopping (Intel[7], Panasonic[16])</w:t>
      </w:r>
    </w:p>
    <w:p w14:paraId="55C6DE07" w14:textId="38615FC4" w:rsidR="00B63C69" w:rsidRDefault="00B63C69" w:rsidP="0070260B">
      <w:pPr>
        <w:pStyle w:val="ListParagraph"/>
        <w:numPr>
          <w:ilvl w:val="0"/>
          <w:numId w:val="17"/>
        </w:numPr>
        <w:jc w:val="both"/>
        <w:rPr>
          <w:sz w:val="22"/>
          <w:szCs w:val="22"/>
          <w:lang w:eastAsia="zh-CN"/>
        </w:rPr>
      </w:pPr>
      <w:r>
        <w:rPr>
          <w:sz w:val="22"/>
          <w:szCs w:val="22"/>
          <w:lang w:eastAsia="zh-CN"/>
        </w:rPr>
        <w:t>TBS determination (Ericsson[2])</w:t>
      </w:r>
    </w:p>
    <w:p w14:paraId="0AA3BB39" w14:textId="49277A8F" w:rsidR="00922C3E" w:rsidRDefault="00922C3E" w:rsidP="00922C3E">
      <w:pPr>
        <w:pStyle w:val="ListParagraph"/>
        <w:numPr>
          <w:ilvl w:val="1"/>
          <w:numId w:val="17"/>
        </w:numPr>
        <w:jc w:val="both"/>
        <w:rPr>
          <w:sz w:val="22"/>
          <w:szCs w:val="22"/>
          <w:lang w:eastAsia="zh-CN"/>
        </w:rPr>
      </w:pPr>
      <w:r>
        <w:rPr>
          <w:sz w:val="22"/>
          <w:szCs w:val="22"/>
          <w:lang w:eastAsia="zh-CN"/>
        </w:rPr>
        <w:t xml:space="preserve">It was proposed that </w:t>
      </w:r>
      <w:r w:rsidRPr="00922C3E">
        <w:rPr>
          <w:sz w:val="22"/>
          <w:szCs w:val="22"/>
          <w:lang w:eastAsia="zh-CN"/>
        </w:rPr>
        <w:t>TBS determination is enhanced to be based on the total amount of occupied resources when (mini-)slot aggregation is applied.</w:t>
      </w:r>
    </w:p>
    <w:p w14:paraId="0E3B38EB" w14:textId="77777777" w:rsidR="00F501F2" w:rsidRDefault="00F501F2" w:rsidP="00F501F2">
      <w:pPr>
        <w:pStyle w:val="ListParagraph"/>
        <w:numPr>
          <w:ilvl w:val="0"/>
          <w:numId w:val="17"/>
        </w:numPr>
        <w:jc w:val="both"/>
        <w:rPr>
          <w:sz w:val="22"/>
          <w:szCs w:val="22"/>
          <w:lang w:eastAsia="zh-CN"/>
        </w:rPr>
      </w:pPr>
      <w:r>
        <w:rPr>
          <w:sz w:val="22"/>
          <w:szCs w:val="22"/>
          <w:lang w:eastAsia="zh-CN"/>
        </w:rPr>
        <w:t>Use coarse step size for RB length and RB start when frequency hopping is enabled (MediaTek[5])</w:t>
      </w:r>
    </w:p>
    <w:p w14:paraId="2CC4A497" w14:textId="70D2BA00" w:rsidR="00B63C69" w:rsidRDefault="00B63C69" w:rsidP="0070260B">
      <w:pPr>
        <w:pStyle w:val="ListParagraph"/>
        <w:numPr>
          <w:ilvl w:val="0"/>
          <w:numId w:val="17"/>
        </w:numPr>
        <w:jc w:val="both"/>
        <w:rPr>
          <w:sz w:val="22"/>
          <w:szCs w:val="22"/>
          <w:lang w:eastAsia="zh-CN"/>
        </w:rPr>
      </w:pPr>
      <w:r>
        <w:rPr>
          <w:sz w:val="22"/>
          <w:szCs w:val="22"/>
          <w:lang w:eastAsia="zh-CN"/>
        </w:rPr>
        <w:t>Repetition specific resource allocation (Intel[7])</w:t>
      </w:r>
    </w:p>
    <w:p w14:paraId="4AECEE23" w14:textId="0E8F4330" w:rsidR="00F501F2" w:rsidRDefault="00F501F2" w:rsidP="0070260B">
      <w:pPr>
        <w:pStyle w:val="ListParagraph"/>
        <w:numPr>
          <w:ilvl w:val="0"/>
          <w:numId w:val="17"/>
        </w:numPr>
        <w:jc w:val="both"/>
        <w:rPr>
          <w:sz w:val="22"/>
          <w:szCs w:val="22"/>
          <w:lang w:eastAsia="zh-CN"/>
        </w:rPr>
      </w:pPr>
      <w:r>
        <w:rPr>
          <w:sz w:val="22"/>
          <w:szCs w:val="22"/>
          <w:lang w:eastAsia="zh-CN"/>
        </w:rPr>
        <w:t>TBS scaling if lower SE is necessary (Intel[7])</w:t>
      </w:r>
    </w:p>
    <w:p w14:paraId="67C664DC" w14:textId="77777777" w:rsidR="003666A4" w:rsidRPr="003666A4" w:rsidRDefault="003666A4" w:rsidP="003666A4">
      <w:pPr>
        <w:jc w:val="both"/>
        <w:rPr>
          <w:sz w:val="22"/>
          <w:szCs w:val="22"/>
          <w:lang w:eastAsia="zh-CN"/>
        </w:rPr>
      </w:pPr>
    </w:p>
    <w:p w14:paraId="6D24C5E2" w14:textId="0DE72B78" w:rsidR="00931A4B" w:rsidRDefault="00D46EC7" w:rsidP="00D46EC7">
      <w:pPr>
        <w:pStyle w:val="Heading2"/>
        <w:rPr>
          <w:lang w:eastAsia="zh-CN"/>
        </w:rPr>
      </w:pPr>
      <w:r>
        <w:rPr>
          <w:lang w:eastAsia="zh-CN"/>
        </w:rPr>
        <w:t>2.3</w:t>
      </w:r>
      <w:r>
        <w:rPr>
          <w:lang w:eastAsia="zh-CN"/>
        </w:rPr>
        <w:tab/>
      </w:r>
      <w:r>
        <w:rPr>
          <w:lang w:eastAsia="zh-CN"/>
        </w:rPr>
        <w:tab/>
        <w:t>Power control enhancements</w:t>
      </w:r>
    </w:p>
    <w:p w14:paraId="787B4A05" w14:textId="3DEBB544" w:rsidR="00D46EC7" w:rsidRPr="00336B0A" w:rsidRDefault="00E94862" w:rsidP="00D46EC7">
      <w:pPr>
        <w:rPr>
          <w:sz w:val="22"/>
          <w:szCs w:val="22"/>
          <w:lang w:eastAsia="zh-CN"/>
        </w:rPr>
      </w:pPr>
      <w:r w:rsidRPr="00336B0A">
        <w:rPr>
          <w:sz w:val="22"/>
          <w:szCs w:val="22"/>
          <w:lang w:eastAsia="zh-CN"/>
        </w:rPr>
        <w:t>The following power control enhancements have been discussed by</w:t>
      </w:r>
      <w:r w:rsidR="000846A0" w:rsidRPr="00336B0A">
        <w:rPr>
          <w:sz w:val="22"/>
          <w:szCs w:val="22"/>
          <w:lang w:eastAsia="zh-CN"/>
        </w:rPr>
        <w:t xml:space="preserve"> some</w:t>
      </w:r>
      <w:r w:rsidRPr="00336B0A">
        <w:rPr>
          <w:sz w:val="22"/>
          <w:szCs w:val="22"/>
          <w:lang w:eastAsia="zh-CN"/>
        </w:rPr>
        <w:t xml:space="preserve"> companies:</w:t>
      </w:r>
    </w:p>
    <w:p w14:paraId="79B54492" w14:textId="21AA2D21" w:rsidR="003C5B89" w:rsidRPr="0059100A" w:rsidRDefault="00645DFF" w:rsidP="0059100A">
      <w:pPr>
        <w:pStyle w:val="ListParagraph"/>
        <w:numPr>
          <w:ilvl w:val="0"/>
          <w:numId w:val="18"/>
        </w:numPr>
        <w:rPr>
          <w:sz w:val="22"/>
          <w:szCs w:val="22"/>
          <w:lang w:eastAsia="zh-CN"/>
        </w:rPr>
      </w:pPr>
      <w:r w:rsidRPr="00336B0A">
        <w:rPr>
          <w:sz w:val="22"/>
          <w:szCs w:val="22"/>
          <w:lang w:eastAsia="zh-CN"/>
        </w:rPr>
        <w:t>Different power control parameters for URLLC</w:t>
      </w:r>
      <w:r w:rsidR="00336B0A" w:rsidRPr="00336B0A">
        <w:rPr>
          <w:sz w:val="22"/>
          <w:szCs w:val="22"/>
          <w:lang w:eastAsia="zh-CN"/>
        </w:rPr>
        <w:t xml:space="preserve"> (</w:t>
      </w:r>
      <w:r w:rsidR="0059100A" w:rsidRPr="00336B0A">
        <w:rPr>
          <w:sz w:val="22"/>
          <w:szCs w:val="22"/>
          <w:lang w:eastAsia="zh-CN"/>
        </w:rPr>
        <w:t xml:space="preserve">Sony[10], </w:t>
      </w:r>
      <w:r w:rsidR="0090001B">
        <w:rPr>
          <w:sz w:val="22"/>
          <w:szCs w:val="22"/>
          <w:lang w:eastAsia="zh-CN"/>
        </w:rPr>
        <w:t>InterDigital[17]</w:t>
      </w:r>
      <w:r w:rsidR="00336B0A" w:rsidRPr="00336B0A">
        <w:rPr>
          <w:sz w:val="22"/>
          <w:szCs w:val="22"/>
          <w:lang w:eastAsia="zh-CN"/>
        </w:rPr>
        <w:t>)</w:t>
      </w:r>
    </w:p>
    <w:p w14:paraId="02476370" w14:textId="2B48D363" w:rsidR="00336B0A" w:rsidRDefault="00336B0A" w:rsidP="00336B0A">
      <w:pPr>
        <w:pStyle w:val="ListParagraph"/>
        <w:numPr>
          <w:ilvl w:val="0"/>
          <w:numId w:val="18"/>
        </w:numPr>
        <w:rPr>
          <w:sz w:val="22"/>
          <w:szCs w:val="22"/>
          <w:lang w:eastAsia="zh-CN"/>
        </w:rPr>
      </w:pPr>
      <w:r w:rsidRPr="00336B0A">
        <w:rPr>
          <w:sz w:val="22"/>
          <w:szCs w:val="22"/>
          <w:lang w:eastAsia="zh-CN"/>
        </w:rPr>
        <w:lastRenderedPageBreak/>
        <w:t>Give higher priority to URLLC traffic in power-limited case (LGE[8])</w:t>
      </w:r>
    </w:p>
    <w:p w14:paraId="23E241C0" w14:textId="61A85E04" w:rsidR="001967B0" w:rsidRPr="00336B0A" w:rsidRDefault="003C5B89" w:rsidP="00336B0A">
      <w:pPr>
        <w:pStyle w:val="ListParagraph"/>
        <w:numPr>
          <w:ilvl w:val="0"/>
          <w:numId w:val="18"/>
        </w:numPr>
        <w:rPr>
          <w:sz w:val="22"/>
          <w:szCs w:val="22"/>
          <w:lang w:eastAsia="zh-CN"/>
        </w:rPr>
      </w:pPr>
      <w:r>
        <w:rPr>
          <w:sz w:val="22"/>
          <w:szCs w:val="22"/>
          <w:lang w:eastAsia="zh-CN"/>
        </w:rPr>
        <w:t>Modified</w:t>
      </w:r>
      <w:r w:rsidR="001967B0">
        <w:rPr>
          <w:sz w:val="22"/>
          <w:szCs w:val="22"/>
          <w:lang w:eastAsia="zh-CN"/>
        </w:rPr>
        <w:t xml:space="preserve"> TPC accumulation behaviour if out-of-order scheduling/HARQ is support (CAICT[21])</w:t>
      </w:r>
    </w:p>
    <w:p w14:paraId="4A061226" w14:textId="426E9FDF" w:rsidR="00E94862" w:rsidRDefault="00147CFA" w:rsidP="00D46EC7">
      <w:pPr>
        <w:rPr>
          <w:sz w:val="22"/>
          <w:szCs w:val="22"/>
          <w:lang w:eastAsia="zh-CN"/>
        </w:rPr>
      </w:pPr>
      <w:r>
        <w:rPr>
          <w:sz w:val="22"/>
          <w:szCs w:val="22"/>
          <w:lang w:eastAsia="zh-CN"/>
        </w:rPr>
        <w:t xml:space="preserve">At least the first two </w:t>
      </w:r>
      <w:r w:rsidR="00336B0A">
        <w:rPr>
          <w:sz w:val="22"/>
          <w:szCs w:val="22"/>
          <w:lang w:eastAsia="zh-CN"/>
        </w:rPr>
        <w:t>would require differentiation of URLLC and non-URLLC traffic</w:t>
      </w:r>
      <w:r>
        <w:rPr>
          <w:sz w:val="22"/>
          <w:szCs w:val="22"/>
          <w:lang w:eastAsia="zh-CN"/>
        </w:rPr>
        <w:t xml:space="preserve">, and </w:t>
      </w:r>
      <w:r w:rsidR="0023585C">
        <w:rPr>
          <w:sz w:val="22"/>
          <w:szCs w:val="22"/>
          <w:lang w:eastAsia="zh-CN"/>
        </w:rPr>
        <w:t>is</w:t>
      </w:r>
      <w:r>
        <w:rPr>
          <w:sz w:val="22"/>
          <w:szCs w:val="22"/>
          <w:lang w:eastAsia="zh-CN"/>
        </w:rPr>
        <w:t xml:space="preserve"> more appropriate to be handled </w:t>
      </w:r>
      <w:r w:rsidR="0023585C">
        <w:rPr>
          <w:sz w:val="22"/>
          <w:szCs w:val="22"/>
          <w:lang w:eastAsia="zh-CN"/>
        </w:rPr>
        <w:t>in the context of intra-UE prioritization/multiplexing.</w:t>
      </w:r>
    </w:p>
    <w:p w14:paraId="04ACD3E2" w14:textId="77777777" w:rsidR="00336B0A" w:rsidRPr="00336B0A" w:rsidRDefault="00336B0A" w:rsidP="00D46EC7">
      <w:pPr>
        <w:rPr>
          <w:sz w:val="22"/>
          <w:szCs w:val="22"/>
          <w:lang w:eastAsia="zh-CN"/>
        </w:rPr>
      </w:pPr>
    </w:p>
    <w:p w14:paraId="3753467B" w14:textId="2883DCE7" w:rsidR="00E94862" w:rsidRPr="00D46EC7" w:rsidRDefault="00E94862" w:rsidP="00E94862">
      <w:pPr>
        <w:pStyle w:val="Heading2"/>
        <w:rPr>
          <w:lang w:eastAsia="zh-CN"/>
        </w:rPr>
      </w:pPr>
      <w:r>
        <w:rPr>
          <w:lang w:eastAsia="zh-CN"/>
        </w:rPr>
        <w:t>2.4</w:t>
      </w:r>
      <w:r>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72FD2842" w14:textId="77777777" w:rsidR="008D0327" w:rsidRDefault="008D0327" w:rsidP="008D0327">
      <w:pPr>
        <w:pStyle w:val="ListParagraph"/>
        <w:numPr>
          <w:ilvl w:val="0"/>
          <w:numId w:val="18"/>
        </w:numPr>
        <w:jc w:val="both"/>
        <w:rPr>
          <w:sz w:val="22"/>
          <w:szCs w:val="22"/>
          <w:lang w:eastAsia="zh-CN"/>
        </w:rPr>
      </w:pPr>
      <w:r>
        <w:rPr>
          <w:sz w:val="22"/>
          <w:szCs w:val="22"/>
          <w:lang w:eastAsia="zh-CN"/>
        </w:rPr>
        <w:t>CDD for transmit diversity (MediaTek[5])</w:t>
      </w:r>
    </w:p>
    <w:p w14:paraId="56C8CBF0" w14:textId="72F097C1" w:rsidR="003C5B89" w:rsidRDefault="003C5B89" w:rsidP="003C5B89">
      <w:pPr>
        <w:pStyle w:val="ListParagraph"/>
        <w:numPr>
          <w:ilvl w:val="0"/>
          <w:numId w:val="18"/>
        </w:numPr>
        <w:jc w:val="both"/>
        <w:rPr>
          <w:sz w:val="22"/>
          <w:szCs w:val="22"/>
          <w:lang w:eastAsia="zh-CN"/>
        </w:rPr>
      </w:pPr>
      <w:r>
        <w:rPr>
          <w:sz w:val="22"/>
          <w:szCs w:val="22"/>
          <w:lang w:eastAsia="zh-CN"/>
        </w:rPr>
        <w:t>TBS scaling to achiever lower BLER target</w:t>
      </w:r>
      <w:r w:rsidR="00EE3091">
        <w:rPr>
          <w:sz w:val="22"/>
          <w:szCs w:val="22"/>
          <w:lang w:eastAsia="zh-CN"/>
        </w:rPr>
        <w:t xml:space="preserve"> (Intel[7])</w:t>
      </w:r>
    </w:p>
    <w:p w14:paraId="3B422A01" w14:textId="178D601A" w:rsidR="00785910" w:rsidRDefault="008D0327" w:rsidP="003C5B89">
      <w:pPr>
        <w:pStyle w:val="ListParagraph"/>
        <w:numPr>
          <w:ilvl w:val="0"/>
          <w:numId w:val="18"/>
        </w:numPr>
        <w:jc w:val="both"/>
        <w:rPr>
          <w:sz w:val="22"/>
          <w:szCs w:val="22"/>
          <w:lang w:eastAsia="zh-CN"/>
        </w:rPr>
      </w:pPr>
      <w:r>
        <w:rPr>
          <w:sz w:val="22"/>
          <w:szCs w:val="22"/>
          <w:lang w:eastAsia="zh-CN"/>
        </w:rPr>
        <w:t>Differentiate URLLC and eMBB traffic by RNTI  (Sony[10])</w:t>
      </w:r>
    </w:p>
    <w:p w14:paraId="25AC88CF" w14:textId="13EAC2AC" w:rsidR="00327555" w:rsidRDefault="00327555" w:rsidP="00327555">
      <w:pPr>
        <w:pStyle w:val="ListParagraph"/>
        <w:numPr>
          <w:ilvl w:val="0"/>
          <w:numId w:val="18"/>
        </w:numPr>
        <w:jc w:val="both"/>
        <w:rPr>
          <w:sz w:val="22"/>
          <w:szCs w:val="22"/>
          <w:lang w:eastAsia="zh-CN"/>
        </w:rPr>
      </w:pPr>
      <w:r>
        <w:rPr>
          <w:sz w:val="22"/>
          <w:szCs w:val="22"/>
          <w:lang w:eastAsia="zh-CN"/>
        </w:rPr>
        <w:t>I</w:t>
      </w:r>
      <w:r w:rsidRPr="00327555">
        <w:rPr>
          <w:sz w:val="22"/>
          <w:szCs w:val="22"/>
          <w:lang w:eastAsia="zh-CN"/>
        </w:rPr>
        <w:t>ndicat</w:t>
      </w:r>
      <w:r>
        <w:rPr>
          <w:sz w:val="22"/>
          <w:szCs w:val="22"/>
          <w:lang w:eastAsia="zh-CN"/>
        </w:rPr>
        <w:t>e</w:t>
      </w:r>
      <w:r w:rsidRPr="00327555">
        <w:rPr>
          <w:sz w:val="22"/>
          <w:szCs w:val="22"/>
          <w:lang w:eastAsia="zh-CN"/>
        </w:rPr>
        <w:t xml:space="preserve"> the uplink resources for PUSCH transmission in an enhanced SR for URLLC</w:t>
      </w:r>
      <w:r>
        <w:rPr>
          <w:sz w:val="22"/>
          <w:szCs w:val="22"/>
          <w:lang w:eastAsia="zh-CN"/>
        </w:rPr>
        <w:t xml:space="preserve"> (Sony[10])</w:t>
      </w:r>
    </w:p>
    <w:p w14:paraId="303AF490" w14:textId="6455DE6C" w:rsidR="00172EDD" w:rsidRPr="003C5B89" w:rsidRDefault="00172EDD" w:rsidP="00172EDD">
      <w:pPr>
        <w:pStyle w:val="ListParagraph"/>
        <w:numPr>
          <w:ilvl w:val="0"/>
          <w:numId w:val="18"/>
        </w:numPr>
        <w:jc w:val="both"/>
        <w:rPr>
          <w:sz w:val="22"/>
          <w:szCs w:val="22"/>
          <w:lang w:eastAsia="zh-CN"/>
        </w:rPr>
      </w:pPr>
      <w:r w:rsidRPr="00172EDD">
        <w:rPr>
          <w:sz w:val="22"/>
          <w:szCs w:val="22"/>
          <w:lang w:eastAsia="zh-CN"/>
        </w:rPr>
        <w:t>An enhanced DCI format which can support different diversity transmission schemes</w:t>
      </w:r>
      <w:r>
        <w:rPr>
          <w:sz w:val="22"/>
          <w:szCs w:val="22"/>
          <w:lang w:eastAsia="zh-CN"/>
        </w:rPr>
        <w:t xml:space="preserve"> (Motorola[19])</w:t>
      </w:r>
    </w:p>
    <w:bookmarkEnd w:id="0"/>
    <w:bookmarkEnd w:id="1"/>
    <w:p w14:paraId="2DE7A1E6" w14:textId="2A3AC87A" w:rsidR="00877D8F" w:rsidRDefault="00877D8F"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562B7FBF" w14:textId="5DD09FBF" w:rsidR="00C03B82" w:rsidRPr="00C03B82" w:rsidRDefault="00C03B82" w:rsidP="00EE7D0C">
      <w:pPr>
        <w:pStyle w:val="ListParagraph"/>
        <w:numPr>
          <w:ilvl w:val="0"/>
          <w:numId w:val="12"/>
        </w:numPr>
        <w:ind w:left="567" w:hanging="567"/>
        <w:rPr>
          <w:sz w:val="24"/>
          <w:lang w:eastAsia="zh-CN"/>
        </w:rPr>
      </w:pPr>
      <w:r w:rsidRPr="003D0E23">
        <w:rPr>
          <w:sz w:val="22"/>
          <w:szCs w:val="22"/>
          <w:lang w:eastAsia="zh-CN"/>
        </w:rPr>
        <w:t>RP-182089, “Study on physical layer enhancements for NR ultra-reliable and low latency communication (URLLC)”, Huawei, HiSilicon, Nokia, Nokia Shanghai Bell, RAN#81, Sep. 2018.</w:t>
      </w:r>
    </w:p>
    <w:p w14:paraId="27B732F2" w14:textId="0004E0AA" w:rsidR="000E4A1C" w:rsidRPr="003919CE" w:rsidRDefault="00231F36" w:rsidP="00EE7D0C">
      <w:pPr>
        <w:pStyle w:val="ListParagraph"/>
        <w:numPr>
          <w:ilvl w:val="0"/>
          <w:numId w:val="12"/>
        </w:numPr>
        <w:ind w:left="567" w:hanging="567"/>
        <w:rPr>
          <w:sz w:val="22"/>
          <w:szCs w:val="22"/>
          <w:lang w:eastAsia="zh-CN"/>
        </w:rPr>
      </w:pPr>
      <w:hyperlink r:id="rId14" w:history="1">
        <w:r w:rsidR="000E4A1C" w:rsidRPr="003919CE">
          <w:rPr>
            <w:rStyle w:val="Hyperlink"/>
            <w:sz w:val="22"/>
            <w:szCs w:val="22"/>
            <w:lang w:eastAsia="zh-CN"/>
          </w:rPr>
          <w:t>R1-1812155</w:t>
        </w:r>
      </w:hyperlink>
      <w:r w:rsidR="000E4A1C" w:rsidRPr="003919CE">
        <w:rPr>
          <w:sz w:val="22"/>
          <w:szCs w:val="22"/>
          <w:lang w:eastAsia="zh-CN"/>
        </w:rPr>
        <w:tab/>
        <w:t>PUSCH Enhancements for NR URLLC</w:t>
      </w:r>
      <w:r w:rsidR="000E4A1C" w:rsidRPr="003919CE">
        <w:rPr>
          <w:sz w:val="22"/>
          <w:szCs w:val="22"/>
          <w:lang w:eastAsia="zh-CN"/>
        </w:rPr>
        <w:tab/>
        <w:t>Ericsson</w:t>
      </w:r>
    </w:p>
    <w:p w14:paraId="3A2A38B1" w14:textId="7B7479ED" w:rsidR="000E4A1C" w:rsidRPr="003919CE" w:rsidRDefault="00231F36" w:rsidP="00EE7D0C">
      <w:pPr>
        <w:pStyle w:val="ListParagraph"/>
        <w:numPr>
          <w:ilvl w:val="0"/>
          <w:numId w:val="12"/>
        </w:numPr>
        <w:ind w:left="567" w:hanging="567"/>
        <w:rPr>
          <w:sz w:val="22"/>
          <w:szCs w:val="22"/>
          <w:lang w:eastAsia="zh-CN"/>
        </w:rPr>
      </w:pPr>
      <w:hyperlink r:id="rId15" w:history="1">
        <w:r w:rsidR="000E4A1C" w:rsidRPr="003919CE">
          <w:rPr>
            <w:rStyle w:val="Hyperlink"/>
            <w:sz w:val="22"/>
            <w:szCs w:val="22"/>
            <w:lang w:eastAsia="zh-CN"/>
          </w:rPr>
          <w:t>R1-1812223</w:t>
        </w:r>
      </w:hyperlink>
      <w:r w:rsidR="000E4A1C" w:rsidRPr="003919CE">
        <w:rPr>
          <w:sz w:val="22"/>
          <w:szCs w:val="22"/>
          <w:lang w:eastAsia="zh-CN"/>
        </w:rPr>
        <w:tab/>
        <w:t>PUSCH enhancements for URLLC</w:t>
      </w:r>
      <w:r w:rsidR="000E4A1C" w:rsidRPr="003919CE">
        <w:rPr>
          <w:sz w:val="22"/>
          <w:szCs w:val="22"/>
          <w:lang w:eastAsia="zh-CN"/>
        </w:rPr>
        <w:tab/>
        <w:t>Huawei, HiSilicon</w:t>
      </w:r>
    </w:p>
    <w:p w14:paraId="00CDC2C9" w14:textId="2C34208C" w:rsidR="000E4A1C" w:rsidRPr="003919CE" w:rsidRDefault="00231F36" w:rsidP="00EE7D0C">
      <w:pPr>
        <w:pStyle w:val="ListParagraph"/>
        <w:numPr>
          <w:ilvl w:val="0"/>
          <w:numId w:val="12"/>
        </w:numPr>
        <w:ind w:left="567" w:hanging="567"/>
        <w:rPr>
          <w:sz w:val="22"/>
          <w:szCs w:val="22"/>
          <w:lang w:eastAsia="zh-CN"/>
        </w:rPr>
      </w:pPr>
      <w:hyperlink r:id="rId16" w:history="1">
        <w:r w:rsidR="000E4A1C" w:rsidRPr="003919CE">
          <w:rPr>
            <w:rStyle w:val="Hyperlink"/>
            <w:sz w:val="22"/>
            <w:szCs w:val="22"/>
            <w:lang w:eastAsia="zh-CN"/>
          </w:rPr>
          <w:t>R1-1812314</w:t>
        </w:r>
      </w:hyperlink>
      <w:r w:rsidR="000E4A1C" w:rsidRPr="003919CE">
        <w:rPr>
          <w:sz w:val="22"/>
          <w:szCs w:val="22"/>
          <w:lang w:eastAsia="zh-CN"/>
        </w:rPr>
        <w:tab/>
        <w:t>PUSCH enhancements for URLLC</w:t>
      </w:r>
      <w:r w:rsidR="000E4A1C" w:rsidRPr="003919CE">
        <w:rPr>
          <w:sz w:val="22"/>
          <w:szCs w:val="22"/>
          <w:lang w:eastAsia="zh-CN"/>
        </w:rPr>
        <w:tab/>
        <w:t>vivo</w:t>
      </w:r>
    </w:p>
    <w:p w14:paraId="70B63C62" w14:textId="1BE17A97" w:rsidR="000E4A1C" w:rsidRPr="003919CE" w:rsidRDefault="00231F36" w:rsidP="00EE7D0C">
      <w:pPr>
        <w:pStyle w:val="ListParagraph"/>
        <w:numPr>
          <w:ilvl w:val="0"/>
          <w:numId w:val="12"/>
        </w:numPr>
        <w:ind w:left="567" w:hanging="567"/>
        <w:rPr>
          <w:sz w:val="22"/>
          <w:szCs w:val="22"/>
          <w:lang w:eastAsia="zh-CN"/>
        </w:rPr>
      </w:pPr>
      <w:hyperlink r:id="rId17" w:history="1">
        <w:r w:rsidR="000E4A1C" w:rsidRPr="003919CE">
          <w:rPr>
            <w:rStyle w:val="Hyperlink"/>
            <w:sz w:val="22"/>
            <w:szCs w:val="22"/>
            <w:lang w:eastAsia="zh-CN"/>
          </w:rPr>
          <w:t>R1-1812376</w:t>
        </w:r>
      </w:hyperlink>
      <w:r w:rsidR="000E4A1C" w:rsidRPr="003919CE">
        <w:rPr>
          <w:sz w:val="22"/>
          <w:szCs w:val="22"/>
          <w:lang w:eastAsia="zh-CN"/>
        </w:rPr>
        <w:tab/>
        <w:t>Enhancements of NR PUSCH for URLLC</w:t>
      </w:r>
      <w:r w:rsidR="000E4A1C" w:rsidRPr="003919CE">
        <w:rPr>
          <w:sz w:val="22"/>
          <w:szCs w:val="22"/>
          <w:lang w:eastAsia="zh-CN"/>
        </w:rPr>
        <w:tab/>
        <w:t>MediaTek Inc.</w:t>
      </w:r>
    </w:p>
    <w:p w14:paraId="1A37719E" w14:textId="7E1E7FFD" w:rsidR="000E4A1C" w:rsidRPr="003919CE" w:rsidRDefault="00231F36" w:rsidP="00EE7D0C">
      <w:pPr>
        <w:pStyle w:val="ListParagraph"/>
        <w:numPr>
          <w:ilvl w:val="0"/>
          <w:numId w:val="12"/>
        </w:numPr>
        <w:ind w:left="567" w:hanging="567"/>
        <w:rPr>
          <w:sz w:val="22"/>
          <w:szCs w:val="22"/>
          <w:lang w:eastAsia="zh-CN"/>
        </w:rPr>
      </w:pPr>
      <w:hyperlink r:id="rId18" w:history="1">
        <w:r w:rsidR="000E4A1C" w:rsidRPr="003919CE">
          <w:rPr>
            <w:rStyle w:val="Hyperlink"/>
            <w:sz w:val="22"/>
            <w:szCs w:val="22"/>
            <w:lang w:eastAsia="zh-CN"/>
          </w:rPr>
          <w:t>R1-1812386</w:t>
        </w:r>
      </w:hyperlink>
      <w:r w:rsidR="000E4A1C" w:rsidRPr="003919CE">
        <w:rPr>
          <w:sz w:val="22"/>
          <w:szCs w:val="22"/>
          <w:lang w:eastAsia="zh-CN"/>
        </w:rPr>
        <w:tab/>
        <w:t>Grant-based PUSCH enhancements</w:t>
      </w:r>
      <w:r w:rsidR="000E4A1C" w:rsidRPr="003919CE">
        <w:rPr>
          <w:sz w:val="22"/>
          <w:szCs w:val="22"/>
          <w:lang w:eastAsia="zh-CN"/>
        </w:rPr>
        <w:tab/>
        <w:t>ZTE</w:t>
      </w:r>
    </w:p>
    <w:p w14:paraId="5C0E7CB5" w14:textId="2401FD31" w:rsidR="000E4A1C" w:rsidRPr="003919CE" w:rsidRDefault="00231F36" w:rsidP="00EE7D0C">
      <w:pPr>
        <w:pStyle w:val="ListParagraph"/>
        <w:numPr>
          <w:ilvl w:val="0"/>
          <w:numId w:val="12"/>
        </w:numPr>
        <w:ind w:left="567" w:hanging="567"/>
        <w:rPr>
          <w:sz w:val="22"/>
          <w:szCs w:val="22"/>
          <w:lang w:eastAsia="zh-CN"/>
        </w:rPr>
      </w:pPr>
      <w:hyperlink r:id="rId19" w:history="1">
        <w:r w:rsidR="000E4A1C" w:rsidRPr="003919CE">
          <w:rPr>
            <w:rStyle w:val="Hyperlink"/>
            <w:sz w:val="22"/>
            <w:szCs w:val="22"/>
            <w:lang w:eastAsia="zh-CN"/>
          </w:rPr>
          <w:t>R1-1812503</w:t>
        </w:r>
      </w:hyperlink>
      <w:r w:rsidR="000E4A1C" w:rsidRPr="003919CE">
        <w:rPr>
          <w:sz w:val="22"/>
          <w:szCs w:val="22"/>
          <w:lang w:eastAsia="zh-CN"/>
        </w:rPr>
        <w:tab/>
        <w:t>On PUSCH enhancements for eURLLC</w:t>
      </w:r>
      <w:r w:rsidR="000E4A1C" w:rsidRPr="003919CE">
        <w:rPr>
          <w:sz w:val="22"/>
          <w:szCs w:val="22"/>
          <w:lang w:eastAsia="zh-CN"/>
        </w:rPr>
        <w:tab/>
        <w:t>Intel Corporation</w:t>
      </w:r>
    </w:p>
    <w:p w14:paraId="32D32271" w14:textId="7A5A0885" w:rsidR="000E4A1C" w:rsidRPr="003919CE" w:rsidRDefault="00231F36" w:rsidP="00EE7D0C">
      <w:pPr>
        <w:pStyle w:val="ListParagraph"/>
        <w:numPr>
          <w:ilvl w:val="0"/>
          <w:numId w:val="12"/>
        </w:numPr>
        <w:ind w:left="567" w:hanging="567"/>
        <w:rPr>
          <w:sz w:val="22"/>
          <w:szCs w:val="22"/>
          <w:lang w:eastAsia="zh-CN"/>
        </w:rPr>
      </w:pPr>
      <w:hyperlink r:id="rId20" w:history="1">
        <w:r w:rsidR="000E4A1C" w:rsidRPr="003919CE">
          <w:rPr>
            <w:rStyle w:val="Hyperlink"/>
            <w:sz w:val="22"/>
            <w:szCs w:val="22"/>
            <w:lang w:eastAsia="zh-CN"/>
          </w:rPr>
          <w:t>R1-1812574</w:t>
        </w:r>
      </w:hyperlink>
      <w:r w:rsidR="000E4A1C" w:rsidRPr="003919CE">
        <w:rPr>
          <w:sz w:val="22"/>
          <w:szCs w:val="22"/>
          <w:lang w:eastAsia="zh-CN"/>
        </w:rPr>
        <w:tab/>
        <w:t>PUSCH enhancements for NR URLLC</w:t>
      </w:r>
      <w:r w:rsidR="000E4A1C" w:rsidRPr="003919CE">
        <w:rPr>
          <w:sz w:val="22"/>
          <w:szCs w:val="22"/>
          <w:lang w:eastAsia="zh-CN"/>
        </w:rPr>
        <w:tab/>
        <w:t>LG Electronics</w:t>
      </w:r>
    </w:p>
    <w:p w14:paraId="68DD1819" w14:textId="5514A9AE" w:rsidR="000E4A1C" w:rsidRPr="003919CE" w:rsidRDefault="00231F36" w:rsidP="00EE7D0C">
      <w:pPr>
        <w:pStyle w:val="ListParagraph"/>
        <w:numPr>
          <w:ilvl w:val="0"/>
          <w:numId w:val="12"/>
        </w:numPr>
        <w:ind w:left="567" w:hanging="567"/>
        <w:rPr>
          <w:sz w:val="22"/>
          <w:szCs w:val="22"/>
          <w:lang w:eastAsia="zh-CN"/>
        </w:rPr>
      </w:pPr>
      <w:hyperlink r:id="rId21" w:history="1">
        <w:r w:rsidR="000E4A1C" w:rsidRPr="003919CE">
          <w:rPr>
            <w:rStyle w:val="Hyperlink"/>
            <w:sz w:val="22"/>
            <w:szCs w:val="22"/>
            <w:lang w:eastAsia="zh-CN"/>
          </w:rPr>
          <w:t>R1-1812630</w:t>
        </w:r>
      </w:hyperlink>
      <w:r w:rsidR="000E4A1C" w:rsidRPr="003919CE">
        <w:rPr>
          <w:sz w:val="22"/>
          <w:szCs w:val="22"/>
          <w:lang w:eastAsia="zh-CN"/>
        </w:rPr>
        <w:tab/>
        <w:t>Discussion on potential enhancements to PUSCH</w:t>
      </w:r>
      <w:r w:rsidR="000E4A1C" w:rsidRPr="003919CE">
        <w:rPr>
          <w:sz w:val="22"/>
          <w:szCs w:val="22"/>
          <w:lang w:eastAsia="zh-CN"/>
        </w:rPr>
        <w:tab/>
        <w:t>CATT</w:t>
      </w:r>
    </w:p>
    <w:p w14:paraId="04F26920" w14:textId="4859AC8B" w:rsidR="000E4A1C" w:rsidRPr="003919CE" w:rsidRDefault="00231F36" w:rsidP="00EE7D0C">
      <w:pPr>
        <w:pStyle w:val="ListParagraph"/>
        <w:numPr>
          <w:ilvl w:val="0"/>
          <w:numId w:val="12"/>
        </w:numPr>
        <w:ind w:left="567" w:hanging="567"/>
        <w:rPr>
          <w:sz w:val="22"/>
          <w:szCs w:val="22"/>
          <w:lang w:eastAsia="zh-CN"/>
        </w:rPr>
      </w:pPr>
      <w:hyperlink r:id="rId22" w:history="1">
        <w:r w:rsidR="000E4A1C" w:rsidRPr="003919CE">
          <w:rPr>
            <w:rStyle w:val="Hyperlink"/>
            <w:sz w:val="22"/>
            <w:szCs w:val="22"/>
            <w:lang w:eastAsia="zh-CN"/>
          </w:rPr>
          <w:t>R1-1812744</w:t>
        </w:r>
      </w:hyperlink>
      <w:r w:rsidR="000E4A1C" w:rsidRPr="003919CE">
        <w:rPr>
          <w:sz w:val="22"/>
          <w:szCs w:val="22"/>
          <w:lang w:eastAsia="zh-CN"/>
        </w:rPr>
        <w:tab/>
        <w:t>L1 enhancement on PUSCH for URLLC</w:t>
      </w:r>
      <w:r w:rsidR="000E4A1C" w:rsidRPr="003919CE">
        <w:rPr>
          <w:sz w:val="22"/>
          <w:szCs w:val="22"/>
          <w:lang w:eastAsia="zh-CN"/>
        </w:rPr>
        <w:tab/>
        <w:t>Sony</w:t>
      </w:r>
    </w:p>
    <w:p w14:paraId="62B7B5A2" w14:textId="6F9C0F0B" w:rsidR="000E4A1C" w:rsidRPr="003919CE" w:rsidRDefault="00231F36" w:rsidP="00EE7D0C">
      <w:pPr>
        <w:pStyle w:val="ListParagraph"/>
        <w:numPr>
          <w:ilvl w:val="0"/>
          <w:numId w:val="12"/>
        </w:numPr>
        <w:ind w:left="567" w:hanging="567"/>
        <w:rPr>
          <w:sz w:val="22"/>
          <w:szCs w:val="22"/>
          <w:lang w:eastAsia="zh-CN"/>
        </w:rPr>
      </w:pPr>
      <w:hyperlink r:id="rId23" w:history="1">
        <w:r w:rsidR="000E4A1C" w:rsidRPr="003919CE">
          <w:rPr>
            <w:rStyle w:val="Hyperlink"/>
            <w:sz w:val="22"/>
            <w:szCs w:val="22"/>
            <w:lang w:eastAsia="zh-CN"/>
          </w:rPr>
          <w:t>R1-1812817</w:t>
        </w:r>
      </w:hyperlink>
      <w:r w:rsidR="000E4A1C" w:rsidRPr="003919CE">
        <w:rPr>
          <w:sz w:val="22"/>
          <w:szCs w:val="22"/>
          <w:lang w:eastAsia="zh-CN"/>
        </w:rPr>
        <w:tab/>
        <w:t>PUSCH enhancement for URLLC</w:t>
      </w:r>
      <w:r w:rsidR="000E4A1C" w:rsidRPr="003919CE">
        <w:rPr>
          <w:sz w:val="22"/>
          <w:szCs w:val="22"/>
          <w:lang w:eastAsia="zh-CN"/>
        </w:rPr>
        <w:tab/>
        <w:t>OPPO</w:t>
      </w:r>
    </w:p>
    <w:p w14:paraId="3CBFECDB" w14:textId="58FF0B61" w:rsidR="000E4A1C" w:rsidRPr="003919CE" w:rsidRDefault="00231F36" w:rsidP="00EE7D0C">
      <w:pPr>
        <w:pStyle w:val="ListParagraph"/>
        <w:numPr>
          <w:ilvl w:val="0"/>
          <w:numId w:val="12"/>
        </w:numPr>
        <w:ind w:left="567" w:hanging="567"/>
        <w:rPr>
          <w:sz w:val="22"/>
          <w:szCs w:val="22"/>
          <w:lang w:eastAsia="zh-CN"/>
        </w:rPr>
      </w:pPr>
      <w:hyperlink r:id="rId24" w:history="1">
        <w:r w:rsidR="000E4A1C" w:rsidRPr="003919CE">
          <w:rPr>
            <w:rStyle w:val="Hyperlink"/>
            <w:sz w:val="22"/>
            <w:szCs w:val="22"/>
            <w:lang w:eastAsia="zh-CN"/>
          </w:rPr>
          <w:t>R1-1812855</w:t>
        </w:r>
      </w:hyperlink>
      <w:r w:rsidR="000E4A1C" w:rsidRPr="003919CE">
        <w:rPr>
          <w:sz w:val="22"/>
          <w:szCs w:val="22"/>
          <w:lang w:eastAsia="zh-CN"/>
        </w:rPr>
        <w:tab/>
        <w:t>On Frequency Hopping for PUSCH</w:t>
      </w:r>
      <w:r w:rsidR="000E4A1C" w:rsidRPr="003919CE">
        <w:rPr>
          <w:sz w:val="22"/>
          <w:szCs w:val="22"/>
          <w:lang w:eastAsia="zh-CN"/>
        </w:rPr>
        <w:tab/>
        <w:t>AT&amp;T</w:t>
      </w:r>
    </w:p>
    <w:p w14:paraId="29EE61B4" w14:textId="1F855005" w:rsidR="000E4A1C" w:rsidRPr="003919CE" w:rsidRDefault="00231F36" w:rsidP="00EE7D0C">
      <w:pPr>
        <w:pStyle w:val="ListParagraph"/>
        <w:numPr>
          <w:ilvl w:val="0"/>
          <w:numId w:val="12"/>
        </w:numPr>
        <w:ind w:left="567" w:hanging="567"/>
        <w:rPr>
          <w:sz w:val="22"/>
          <w:szCs w:val="22"/>
          <w:lang w:eastAsia="zh-CN"/>
        </w:rPr>
      </w:pPr>
      <w:hyperlink r:id="rId25" w:history="1">
        <w:r w:rsidR="000E4A1C" w:rsidRPr="003919CE">
          <w:rPr>
            <w:rStyle w:val="Hyperlink"/>
            <w:sz w:val="22"/>
            <w:szCs w:val="22"/>
            <w:lang w:eastAsia="zh-CN"/>
          </w:rPr>
          <w:t>R1-1812996</w:t>
        </w:r>
      </w:hyperlink>
      <w:r w:rsidR="000E4A1C" w:rsidRPr="003919CE">
        <w:rPr>
          <w:sz w:val="22"/>
          <w:szCs w:val="22"/>
          <w:lang w:eastAsia="zh-CN"/>
        </w:rPr>
        <w:tab/>
        <w:t>Evaluation and analysis on PUSCH repetition for URLLC</w:t>
      </w:r>
      <w:r w:rsidR="000E4A1C" w:rsidRPr="003919CE">
        <w:rPr>
          <w:sz w:val="22"/>
          <w:szCs w:val="22"/>
          <w:lang w:eastAsia="zh-CN"/>
        </w:rPr>
        <w:tab/>
        <w:t>Samsung</w:t>
      </w:r>
    </w:p>
    <w:p w14:paraId="39270F8E" w14:textId="7CC16915" w:rsidR="000E4A1C" w:rsidRPr="003919CE" w:rsidRDefault="00231F36" w:rsidP="00EE7D0C">
      <w:pPr>
        <w:pStyle w:val="ListParagraph"/>
        <w:numPr>
          <w:ilvl w:val="0"/>
          <w:numId w:val="12"/>
        </w:numPr>
        <w:ind w:left="567" w:hanging="567"/>
        <w:rPr>
          <w:sz w:val="22"/>
          <w:szCs w:val="22"/>
          <w:lang w:eastAsia="zh-CN"/>
        </w:rPr>
      </w:pPr>
      <w:hyperlink r:id="rId26" w:history="1">
        <w:r w:rsidR="000E4A1C" w:rsidRPr="003919CE">
          <w:rPr>
            <w:rStyle w:val="Hyperlink"/>
            <w:sz w:val="22"/>
            <w:szCs w:val="22"/>
            <w:lang w:eastAsia="zh-CN"/>
          </w:rPr>
          <w:t>R1-1813068</w:t>
        </w:r>
      </w:hyperlink>
      <w:r w:rsidR="000E4A1C" w:rsidRPr="003919CE">
        <w:rPr>
          <w:sz w:val="22"/>
          <w:szCs w:val="22"/>
          <w:lang w:eastAsia="zh-CN"/>
        </w:rPr>
        <w:tab/>
        <w:t>Discussion on URLLC PUSCH enhancements</w:t>
      </w:r>
      <w:r w:rsidR="000E4A1C" w:rsidRPr="003919CE">
        <w:rPr>
          <w:sz w:val="22"/>
          <w:szCs w:val="22"/>
          <w:lang w:eastAsia="zh-CN"/>
        </w:rPr>
        <w:tab/>
        <w:t>Spreadtrum Communications</w:t>
      </w:r>
    </w:p>
    <w:p w14:paraId="2A8C9A45" w14:textId="0B2BCC84" w:rsidR="000E4A1C" w:rsidRPr="003919CE" w:rsidRDefault="00231F36" w:rsidP="00EE7D0C">
      <w:pPr>
        <w:pStyle w:val="ListParagraph"/>
        <w:numPr>
          <w:ilvl w:val="0"/>
          <w:numId w:val="12"/>
        </w:numPr>
        <w:ind w:left="567" w:hanging="567"/>
        <w:rPr>
          <w:sz w:val="22"/>
          <w:szCs w:val="22"/>
          <w:lang w:eastAsia="zh-CN"/>
        </w:rPr>
      </w:pPr>
      <w:hyperlink r:id="rId27" w:history="1">
        <w:r w:rsidR="000E4A1C" w:rsidRPr="003919CE">
          <w:rPr>
            <w:rStyle w:val="Hyperlink"/>
            <w:sz w:val="22"/>
            <w:szCs w:val="22"/>
            <w:lang w:eastAsia="zh-CN"/>
          </w:rPr>
          <w:t>R1-1813115</w:t>
        </w:r>
      </w:hyperlink>
      <w:r w:rsidR="000E4A1C" w:rsidRPr="003919CE">
        <w:rPr>
          <w:sz w:val="22"/>
          <w:szCs w:val="22"/>
          <w:lang w:eastAsia="zh-CN"/>
        </w:rPr>
        <w:tab/>
        <w:t>On scheduled PUSCH (&amp; PDSCH) repetition enhancements for NR URLLC</w:t>
      </w:r>
      <w:r w:rsidR="000E4A1C" w:rsidRPr="003919CE">
        <w:rPr>
          <w:sz w:val="22"/>
          <w:szCs w:val="22"/>
          <w:lang w:eastAsia="zh-CN"/>
        </w:rPr>
        <w:tab/>
        <w:t>Nokia, Nokia Shanghai Bell</w:t>
      </w:r>
    </w:p>
    <w:p w14:paraId="6F07212E" w14:textId="225F5C66" w:rsidR="000E4A1C" w:rsidRPr="003919CE" w:rsidRDefault="00231F36" w:rsidP="00EE7D0C">
      <w:pPr>
        <w:pStyle w:val="ListParagraph"/>
        <w:numPr>
          <w:ilvl w:val="0"/>
          <w:numId w:val="12"/>
        </w:numPr>
        <w:ind w:left="567" w:hanging="567"/>
        <w:rPr>
          <w:sz w:val="22"/>
          <w:szCs w:val="22"/>
          <w:lang w:eastAsia="zh-CN"/>
        </w:rPr>
      </w:pPr>
      <w:hyperlink r:id="rId28" w:history="1">
        <w:r w:rsidR="000E4A1C" w:rsidRPr="003919CE">
          <w:rPr>
            <w:rStyle w:val="Hyperlink"/>
            <w:sz w:val="22"/>
            <w:szCs w:val="22"/>
            <w:lang w:eastAsia="zh-CN"/>
          </w:rPr>
          <w:t>R1-1813133</w:t>
        </w:r>
      </w:hyperlink>
      <w:r w:rsidR="000E4A1C" w:rsidRPr="003919CE">
        <w:rPr>
          <w:sz w:val="22"/>
          <w:szCs w:val="22"/>
          <w:lang w:eastAsia="zh-CN"/>
        </w:rPr>
        <w:tab/>
        <w:t>On PUSCH enhancements for NR URLLC</w:t>
      </w:r>
      <w:r w:rsidR="000E4A1C" w:rsidRPr="003919CE">
        <w:rPr>
          <w:sz w:val="22"/>
          <w:szCs w:val="22"/>
          <w:lang w:eastAsia="zh-CN"/>
        </w:rPr>
        <w:tab/>
        <w:t>Panasonic</w:t>
      </w:r>
    </w:p>
    <w:p w14:paraId="7F90D2ED" w14:textId="408E0ACA" w:rsidR="000E4A1C" w:rsidRPr="003919CE" w:rsidRDefault="00231F36" w:rsidP="00EE7D0C">
      <w:pPr>
        <w:pStyle w:val="ListParagraph"/>
        <w:numPr>
          <w:ilvl w:val="0"/>
          <w:numId w:val="12"/>
        </w:numPr>
        <w:ind w:left="567" w:hanging="567"/>
        <w:rPr>
          <w:sz w:val="22"/>
          <w:szCs w:val="22"/>
          <w:lang w:eastAsia="zh-CN"/>
        </w:rPr>
      </w:pPr>
      <w:hyperlink r:id="rId29" w:history="1">
        <w:r w:rsidR="000E4A1C" w:rsidRPr="003919CE">
          <w:rPr>
            <w:rStyle w:val="Hyperlink"/>
            <w:sz w:val="22"/>
            <w:szCs w:val="22"/>
            <w:lang w:eastAsia="zh-CN"/>
          </w:rPr>
          <w:t>R1-1813235</w:t>
        </w:r>
      </w:hyperlink>
      <w:r w:rsidR="000E4A1C" w:rsidRPr="003919CE">
        <w:rPr>
          <w:sz w:val="22"/>
          <w:szCs w:val="22"/>
          <w:lang w:eastAsia="zh-CN"/>
        </w:rPr>
        <w:tab/>
        <w:t>Potential PUSCH enhancements for URLLC</w:t>
      </w:r>
      <w:r w:rsidR="000E4A1C" w:rsidRPr="003919CE">
        <w:rPr>
          <w:sz w:val="22"/>
          <w:szCs w:val="22"/>
          <w:lang w:eastAsia="zh-CN"/>
        </w:rPr>
        <w:tab/>
        <w:t>InterDigital, Inc.</w:t>
      </w:r>
    </w:p>
    <w:p w14:paraId="71F8B99E" w14:textId="16CB78E1" w:rsidR="000E4A1C" w:rsidRPr="003919CE" w:rsidRDefault="00231F36" w:rsidP="00EE7D0C">
      <w:pPr>
        <w:pStyle w:val="ListParagraph"/>
        <w:numPr>
          <w:ilvl w:val="0"/>
          <w:numId w:val="12"/>
        </w:numPr>
        <w:ind w:left="567" w:hanging="567"/>
        <w:rPr>
          <w:sz w:val="22"/>
          <w:szCs w:val="22"/>
          <w:lang w:eastAsia="zh-CN"/>
        </w:rPr>
      </w:pPr>
      <w:hyperlink r:id="rId30" w:history="1">
        <w:r w:rsidR="000E4A1C" w:rsidRPr="003919CE">
          <w:rPr>
            <w:rStyle w:val="Hyperlink"/>
            <w:sz w:val="22"/>
            <w:szCs w:val="22"/>
            <w:lang w:eastAsia="zh-CN"/>
          </w:rPr>
          <w:t>R1-1813326</w:t>
        </w:r>
      </w:hyperlink>
      <w:r w:rsidR="000E4A1C" w:rsidRPr="003919CE">
        <w:rPr>
          <w:sz w:val="22"/>
          <w:szCs w:val="22"/>
          <w:lang w:eastAsia="zh-CN"/>
        </w:rPr>
        <w:tab/>
        <w:t>PUSCH enhancements for URLLC</w:t>
      </w:r>
      <w:r w:rsidR="000E4A1C" w:rsidRPr="003919CE">
        <w:rPr>
          <w:sz w:val="22"/>
          <w:szCs w:val="22"/>
          <w:lang w:eastAsia="zh-CN"/>
        </w:rPr>
        <w:tab/>
        <w:t>NTT DOCOMO, INC.</w:t>
      </w:r>
    </w:p>
    <w:p w14:paraId="6DF5D569" w14:textId="33BECADA" w:rsidR="000E4A1C" w:rsidRPr="003919CE" w:rsidRDefault="00231F36" w:rsidP="00EE7D0C">
      <w:pPr>
        <w:pStyle w:val="ListParagraph"/>
        <w:numPr>
          <w:ilvl w:val="0"/>
          <w:numId w:val="12"/>
        </w:numPr>
        <w:ind w:left="567" w:hanging="567"/>
        <w:rPr>
          <w:sz w:val="22"/>
          <w:szCs w:val="22"/>
          <w:lang w:eastAsia="zh-CN"/>
        </w:rPr>
      </w:pPr>
      <w:hyperlink r:id="rId31" w:history="1">
        <w:r w:rsidR="000E4A1C" w:rsidRPr="003919CE">
          <w:rPr>
            <w:rStyle w:val="Hyperlink"/>
            <w:sz w:val="22"/>
            <w:szCs w:val="22"/>
            <w:lang w:eastAsia="zh-CN"/>
          </w:rPr>
          <w:t>R1-1813354</w:t>
        </w:r>
      </w:hyperlink>
      <w:r w:rsidR="000E4A1C" w:rsidRPr="003919CE">
        <w:rPr>
          <w:sz w:val="22"/>
          <w:szCs w:val="22"/>
          <w:lang w:eastAsia="zh-CN"/>
        </w:rPr>
        <w:tab/>
        <w:t>PUSCH enhancement for URLLC</w:t>
      </w:r>
      <w:r w:rsidR="000E4A1C" w:rsidRPr="003919CE">
        <w:rPr>
          <w:sz w:val="22"/>
          <w:szCs w:val="22"/>
          <w:lang w:eastAsia="zh-CN"/>
        </w:rPr>
        <w:tab/>
        <w:t>Motorola Mobility, Lenovo</w:t>
      </w:r>
    </w:p>
    <w:p w14:paraId="0B091675" w14:textId="0D1CB89C" w:rsidR="000E4A1C" w:rsidRPr="003919CE" w:rsidRDefault="00231F36" w:rsidP="00EE7D0C">
      <w:pPr>
        <w:pStyle w:val="ListParagraph"/>
        <w:numPr>
          <w:ilvl w:val="0"/>
          <w:numId w:val="12"/>
        </w:numPr>
        <w:ind w:left="567" w:hanging="567"/>
        <w:rPr>
          <w:sz w:val="22"/>
          <w:szCs w:val="22"/>
          <w:lang w:eastAsia="zh-CN"/>
        </w:rPr>
      </w:pPr>
      <w:hyperlink r:id="rId32" w:history="1">
        <w:r w:rsidR="000E4A1C" w:rsidRPr="003919CE">
          <w:rPr>
            <w:rStyle w:val="Hyperlink"/>
            <w:sz w:val="22"/>
            <w:szCs w:val="22"/>
            <w:lang w:eastAsia="zh-CN"/>
          </w:rPr>
          <w:t>R1-1813435</w:t>
        </w:r>
      </w:hyperlink>
      <w:r w:rsidR="000E4A1C" w:rsidRPr="003919CE">
        <w:rPr>
          <w:sz w:val="22"/>
          <w:szCs w:val="22"/>
          <w:lang w:eastAsia="zh-CN"/>
        </w:rPr>
        <w:tab/>
        <w:t>PUSCH enhancements for eURLLC</w:t>
      </w:r>
      <w:r w:rsidR="000E4A1C" w:rsidRPr="003919CE">
        <w:rPr>
          <w:sz w:val="22"/>
          <w:szCs w:val="22"/>
          <w:lang w:eastAsia="zh-CN"/>
        </w:rPr>
        <w:tab/>
        <w:t>Qualcomm Incorporated</w:t>
      </w:r>
    </w:p>
    <w:p w14:paraId="580AE20E" w14:textId="005D3166" w:rsidR="00AC6125" w:rsidRPr="003919CE" w:rsidRDefault="00231F36" w:rsidP="00EE7D0C">
      <w:pPr>
        <w:pStyle w:val="ListParagraph"/>
        <w:numPr>
          <w:ilvl w:val="0"/>
          <w:numId w:val="12"/>
        </w:numPr>
        <w:ind w:left="567" w:hanging="567"/>
        <w:rPr>
          <w:sz w:val="22"/>
          <w:szCs w:val="22"/>
          <w:lang w:eastAsia="zh-CN"/>
        </w:rPr>
      </w:pPr>
      <w:hyperlink r:id="rId33" w:history="1">
        <w:r w:rsidR="000E4A1C" w:rsidRPr="003919CE">
          <w:rPr>
            <w:rStyle w:val="Hyperlink"/>
            <w:sz w:val="22"/>
            <w:szCs w:val="22"/>
            <w:lang w:eastAsia="zh-CN"/>
          </w:rPr>
          <w:t>R1-1813508</w:t>
        </w:r>
      </w:hyperlink>
      <w:r w:rsidR="000E4A1C" w:rsidRPr="003919CE">
        <w:rPr>
          <w:sz w:val="22"/>
          <w:szCs w:val="22"/>
          <w:lang w:eastAsia="zh-CN"/>
        </w:rPr>
        <w:tab/>
        <w:t>Enhancements to PUSCH to support URLLC</w:t>
      </w:r>
      <w:r w:rsidR="000E4A1C" w:rsidRPr="003919CE">
        <w:rPr>
          <w:sz w:val="22"/>
          <w:szCs w:val="22"/>
          <w:lang w:eastAsia="zh-CN"/>
        </w:rPr>
        <w:tab/>
        <w:t>CAICT</w:t>
      </w:r>
    </w:p>
    <w:p w14:paraId="16ECDCB1" w14:textId="13278488" w:rsidR="00310F09" w:rsidRDefault="00310F09" w:rsidP="00310F09">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p w14:paraId="12E57856" w14:textId="084649D8" w:rsidR="005815DD" w:rsidRDefault="005815DD" w:rsidP="005815DD">
      <w:pPr>
        <w:rPr>
          <w:lang w:val="en-US"/>
        </w:rPr>
      </w:pPr>
    </w:p>
    <w:p w14:paraId="0B8BABB4" w14:textId="59B91F8A" w:rsidR="005815DD" w:rsidRPr="003919CE" w:rsidRDefault="005815DD" w:rsidP="005815DD">
      <w:pPr>
        <w:rPr>
          <w:b/>
          <w:sz w:val="24"/>
          <w:u w:val="single"/>
          <w:lang w:val="en-US"/>
        </w:rPr>
      </w:pPr>
      <w:r w:rsidRPr="003919CE">
        <w:rPr>
          <w:b/>
          <w:sz w:val="24"/>
          <w:u w:val="single"/>
          <w:lang w:val="en-US"/>
        </w:rPr>
        <w:t>RAN1#94bis</w:t>
      </w:r>
    </w:p>
    <w:p w14:paraId="3374F84A" w14:textId="77777777" w:rsidR="005A5642" w:rsidRPr="000D6E53" w:rsidRDefault="005A5642" w:rsidP="005A5642">
      <w:pPr>
        <w:rPr>
          <w:b/>
          <w:lang w:eastAsia="x-none"/>
        </w:rPr>
      </w:pPr>
      <w:r w:rsidRPr="000D6E53">
        <w:rPr>
          <w:highlight w:val="green"/>
          <w:lang w:eastAsia="x-none"/>
        </w:rPr>
        <w:t>Agreements</w:t>
      </w:r>
      <w:r w:rsidRPr="000D6E53">
        <w:rPr>
          <w:b/>
          <w:lang w:eastAsia="x-none"/>
        </w:rPr>
        <w:t>:</w:t>
      </w:r>
    </w:p>
    <w:p w14:paraId="2965F850" w14:textId="77777777" w:rsidR="005A5642" w:rsidRPr="000D6E53" w:rsidRDefault="005A5642" w:rsidP="005A5642">
      <w:pPr>
        <w:numPr>
          <w:ilvl w:val="0"/>
          <w:numId w:val="13"/>
        </w:numPr>
        <w:spacing w:after="0"/>
      </w:pPr>
      <w:r w:rsidRPr="000D6E53">
        <w:rPr>
          <w:rFonts w:hint="eastAsia"/>
        </w:rPr>
        <w:lastRenderedPageBreak/>
        <w:t>One PUSCH transmission instance is not allowed to cross the slot boundary at least for grant-based PUSCH.</w:t>
      </w:r>
    </w:p>
    <w:p w14:paraId="2DFBE460" w14:textId="7BE8DA4B" w:rsidR="005A5642" w:rsidRDefault="005A5642" w:rsidP="005815DD"/>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219C517E" w:rsidR="00922C3E" w:rsidRPr="001E4BBD" w:rsidRDefault="0099476C" w:rsidP="00922C3E">
      <w:pPr>
        <w:rPr>
          <w:lang w:val="en-US"/>
        </w:rPr>
      </w:pPr>
      <w:r w:rsidRPr="001E4BBD">
        <w:rPr>
          <w:lang w:val="en-US"/>
        </w:rPr>
        <w:t xml:space="preserve">[2] </w:t>
      </w:r>
      <w:r w:rsidR="00922C3E" w:rsidRPr="001E4BBD">
        <w:rPr>
          <w:lang w:val="en-US"/>
        </w:rPr>
        <w:t>R1-1812155 Ericsson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0B5D0D06" w14:textId="77777777" w:rsidR="00F64307" w:rsidRPr="001E4BBD" w:rsidRDefault="00F64307" w:rsidP="00F64307">
            <w:pPr>
              <w:pStyle w:val="TableofFigures"/>
              <w:tabs>
                <w:tab w:val="right" w:leader="dot" w:pos="9629"/>
              </w:tabs>
              <w:rPr>
                <w:rFonts w:ascii="Times New Roman" w:eastAsia="Arial Unicode MS" w:hAnsi="Times New Roman" w:cs="Times New Roman"/>
                <w:b w:val="0"/>
                <w:noProof/>
                <w:sz w:val="20"/>
                <w:szCs w:val="20"/>
              </w:rPr>
            </w:pPr>
            <w:r w:rsidRPr="001E4BBD">
              <w:rPr>
                <w:rFonts w:ascii="Times New Roman" w:hAnsi="Times New Roman" w:cs="Times New Roman"/>
                <w:bCs/>
                <w:sz w:val="20"/>
                <w:szCs w:val="20"/>
              </w:rPr>
              <w:fldChar w:fldCharType="begin"/>
            </w:r>
            <w:r w:rsidRPr="001E4BBD">
              <w:rPr>
                <w:rFonts w:ascii="Times New Roman" w:hAnsi="Times New Roman" w:cs="Times New Roman"/>
                <w:bCs/>
                <w:sz w:val="20"/>
                <w:szCs w:val="20"/>
              </w:rPr>
              <w:instrText xml:space="preserve"> TOC \f O \n \h \z \t "Observation" \c </w:instrText>
            </w:r>
            <w:r w:rsidRPr="001E4BBD">
              <w:rPr>
                <w:rFonts w:ascii="Times New Roman" w:hAnsi="Times New Roman" w:cs="Times New Roman"/>
                <w:bCs/>
                <w:sz w:val="20"/>
                <w:szCs w:val="20"/>
              </w:rPr>
              <w:fldChar w:fldCharType="separate"/>
            </w:r>
            <w:hyperlink r:id="rId34" w:anchor="_Toc528969244" w:history="1">
              <w:r w:rsidRPr="001E4BBD">
                <w:rPr>
                  <w:rStyle w:val="Hyperlink"/>
                  <w:rFonts w:ascii="Times New Roman" w:hAnsi="Times New Roman" w:cs="Times New Roman"/>
                  <w:noProof/>
                  <w:sz w:val="20"/>
                  <w:szCs w:val="20"/>
                </w:rPr>
                <w:t>Observation 1</w:t>
              </w:r>
              <w:r w:rsidRPr="001E4BBD">
                <w:rPr>
                  <w:rStyle w:val="Hyperlink"/>
                  <w:rFonts w:ascii="Times New Roman" w:eastAsia="Arial Unicode MS" w:hAnsi="Times New Roman" w:cs="Times New Roman"/>
                  <w:b w:val="0"/>
                  <w:noProof/>
                  <w:sz w:val="20"/>
                  <w:szCs w:val="20"/>
                </w:rPr>
                <w:tab/>
              </w:r>
              <w:r w:rsidRPr="001E4BBD">
                <w:rPr>
                  <w:rStyle w:val="Hyperlink"/>
                  <w:rFonts w:ascii="Times New Roman" w:hAnsi="Times New Roman" w:cs="Times New Roman"/>
                  <w:noProof/>
                  <w:sz w:val="20"/>
                  <w:szCs w:val="20"/>
                </w:rPr>
                <w:t>Basing the TBS determination on the allocated resources in the first transmission can lead to inflexible scheduling, and poor usage of the MCS table.</w:t>
              </w:r>
            </w:hyperlink>
          </w:p>
          <w:p w14:paraId="0BC960D2" w14:textId="77777777" w:rsidR="00F64307" w:rsidRPr="001E4BBD" w:rsidRDefault="00231F36" w:rsidP="00F64307">
            <w:pPr>
              <w:pStyle w:val="TableofFigures"/>
              <w:tabs>
                <w:tab w:val="right" w:leader="dot" w:pos="9629"/>
              </w:tabs>
              <w:rPr>
                <w:rFonts w:ascii="Times New Roman" w:eastAsia="Arial Unicode MS" w:hAnsi="Times New Roman" w:cs="Times New Roman"/>
                <w:b w:val="0"/>
                <w:noProof/>
                <w:sz w:val="20"/>
                <w:szCs w:val="20"/>
              </w:rPr>
            </w:pPr>
            <w:hyperlink r:id="rId35" w:anchor="_Toc528969245" w:history="1">
              <w:r w:rsidR="00F64307" w:rsidRPr="001E4BBD">
                <w:rPr>
                  <w:rStyle w:val="Hyperlink"/>
                  <w:rFonts w:ascii="Times New Roman" w:hAnsi="Times New Roman" w:cs="Times New Roman"/>
                  <w:noProof/>
                  <w:sz w:val="20"/>
                  <w:szCs w:val="20"/>
                </w:rPr>
                <w:t>Observation 2</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When (mini-)slot aggregation is used, basing the TBS determination on the allocated resources in the first transmission may lead excessively high target code rate, resulting in modulation order and base graph mismatch.</w:t>
              </w:r>
            </w:hyperlink>
          </w:p>
          <w:p w14:paraId="1640A81E" w14:textId="36AD2885" w:rsidR="00F64307" w:rsidRPr="001E4BBD" w:rsidRDefault="00F64307" w:rsidP="00F64307">
            <w:pPr>
              <w:pStyle w:val="BodyText"/>
              <w:rPr>
                <w:rFonts w:ascii="Times New Roman" w:hAnsi="Times New Roman" w:cs="Times New Roman"/>
                <w:sz w:val="20"/>
                <w:szCs w:val="20"/>
              </w:rPr>
            </w:pPr>
            <w:r w:rsidRPr="001E4BBD">
              <w:rPr>
                <w:rFonts w:ascii="Times New Roman" w:hAnsi="Times New Roman" w:cs="Times New Roman"/>
                <w:b/>
                <w:bCs/>
                <w:sz w:val="20"/>
                <w:szCs w:val="20"/>
              </w:rPr>
              <w:fldChar w:fldCharType="end"/>
            </w:r>
          </w:p>
          <w:p w14:paraId="497E4F34" w14:textId="77777777" w:rsidR="00F64307" w:rsidRPr="001E4BBD" w:rsidRDefault="00F64307" w:rsidP="00F64307">
            <w:pPr>
              <w:pStyle w:val="TableofFigures"/>
              <w:tabs>
                <w:tab w:val="right" w:leader="dot" w:pos="9629"/>
              </w:tabs>
              <w:rPr>
                <w:rFonts w:ascii="Times New Roman" w:eastAsia="Arial Unicode MS" w:hAnsi="Times New Roman" w:cs="Times New Roman"/>
                <w:b w:val="0"/>
                <w:noProof/>
                <w:sz w:val="20"/>
                <w:szCs w:val="20"/>
              </w:rPr>
            </w:pPr>
            <w:r w:rsidRPr="001E4BBD">
              <w:rPr>
                <w:rFonts w:ascii="Times New Roman" w:hAnsi="Times New Roman" w:cs="Times New Roman"/>
                <w:b w:val="0"/>
                <w:bCs/>
                <w:sz w:val="20"/>
                <w:szCs w:val="20"/>
              </w:rPr>
              <w:fldChar w:fldCharType="begin"/>
            </w:r>
            <w:r w:rsidRPr="001E4BBD">
              <w:rPr>
                <w:rFonts w:ascii="Times New Roman" w:hAnsi="Times New Roman" w:cs="Times New Roman"/>
                <w:b w:val="0"/>
                <w:bCs/>
                <w:sz w:val="20"/>
                <w:szCs w:val="20"/>
              </w:rPr>
              <w:instrText xml:space="preserve"> TOC \n \h \z \t "Proposal" \c </w:instrText>
            </w:r>
            <w:r w:rsidRPr="001E4BBD">
              <w:rPr>
                <w:rFonts w:ascii="Times New Roman" w:hAnsi="Times New Roman" w:cs="Times New Roman"/>
                <w:b w:val="0"/>
                <w:bCs/>
                <w:sz w:val="20"/>
                <w:szCs w:val="20"/>
              </w:rPr>
              <w:fldChar w:fldCharType="separate"/>
            </w:r>
            <w:hyperlink r:id="rId36" w:anchor="_Toc528969263" w:history="1">
              <w:r w:rsidRPr="001E4BBD">
                <w:rPr>
                  <w:rStyle w:val="Hyperlink"/>
                  <w:rFonts w:ascii="Times New Roman" w:hAnsi="Times New Roman" w:cs="Times New Roman"/>
                  <w:noProof/>
                  <w:sz w:val="20"/>
                  <w:szCs w:val="20"/>
                  <w:lang w:eastAsia="en-US"/>
                </w:rPr>
                <w:t>Proposal 1</w:t>
              </w:r>
              <w:r w:rsidRPr="001E4BBD">
                <w:rPr>
                  <w:rStyle w:val="Hyperlink"/>
                  <w:rFonts w:ascii="Times New Roman" w:eastAsia="Arial Unicode MS" w:hAnsi="Times New Roman" w:cs="Times New Roman"/>
                  <w:b w:val="0"/>
                  <w:noProof/>
                  <w:sz w:val="20"/>
                  <w:szCs w:val="20"/>
                </w:rPr>
                <w:tab/>
              </w:r>
              <w:r w:rsidRPr="001E4BBD">
                <w:rPr>
                  <w:rStyle w:val="Hyperlink"/>
                  <w:rFonts w:ascii="Times New Roman" w:hAnsi="Times New Roman" w:cs="Times New Roman"/>
                  <w:noProof/>
                  <w:sz w:val="20"/>
                  <w:szCs w:val="20"/>
                </w:rPr>
                <w:t>Reduce the alignment delay at the slot boundary by supporting 2-segmented transmissions before and after the slot boundary.</w:t>
              </w:r>
            </w:hyperlink>
          </w:p>
          <w:p w14:paraId="0DB16299" w14:textId="77777777" w:rsidR="00F64307" w:rsidRPr="001E4BBD" w:rsidRDefault="00231F36" w:rsidP="00F64307">
            <w:pPr>
              <w:pStyle w:val="TableofFigures"/>
              <w:tabs>
                <w:tab w:val="right" w:leader="dot" w:pos="9629"/>
              </w:tabs>
              <w:rPr>
                <w:rFonts w:ascii="Times New Roman" w:eastAsia="Arial Unicode MS" w:hAnsi="Times New Roman" w:cs="Times New Roman"/>
                <w:b w:val="0"/>
                <w:noProof/>
                <w:sz w:val="20"/>
                <w:szCs w:val="20"/>
              </w:rPr>
            </w:pPr>
            <w:hyperlink r:id="rId37" w:anchor="_Toc528969264" w:history="1">
              <w:r w:rsidR="00F64307" w:rsidRPr="001E4BBD">
                <w:rPr>
                  <w:rStyle w:val="Hyperlink"/>
                  <w:rFonts w:ascii="Times New Roman" w:hAnsi="Times New Roman" w:cs="Times New Roman"/>
                  <w:noProof/>
                  <w:sz w:val="20"/>
                  <w:szCs w:val="20"/>
                </w:rPr>
                <w:t>Proposal 2</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Consider the following alternatives for PUSCH scheduling across slot border:</w:t>
              </w:r>
            </w:hyperlink>
          </w:p>
          <w:p w14:paraId="69203FDA" w14:textId="77777777" w:rsidR="00F64307" w:rsidRPr="001E4BBD" w:rsidRDefault="00231F36" w:rsidP="00F64307">
            <w:pPr>
              <w:pStyle w:val="Proposal"/>
              <w:numPr>
                <w:ilvl w:val="1"/>
                <w:numId w:val="20"/>
              </w:numPr>
              <w:spacing w:after="160"/>
              <w:jc w:val="left"/>
              <w:rPr>
                <w:rFonts w:ascii="Times New Roman" w:eastAsia="Arial Unicode MS" w:hAnsi="Times New Roman" w:cs="Times New Roman"/>
                <w:b w:val="0"/>
                <w:noProof/>
                <w:sz w:val="20"/>
                <w:szCs w:val="20"/>
              </w:rPr>
            </w:pPr>
            <w:hyperlink r:id="rId38" w:anchor="_Toc528969265" w:history="1">
              <w:r w:rsidR="00F64307" w:rsidRPr="001E4BBD">
                <w:rPr>
                  <w:rStyle w:val="Hyperlink"/>
                  <w:rFonts w:ascii="Times New Roman" w:hAnsi="Times New Roman" w:cs="Times New Roman"/>
                  <w:noProof/>
                  <w:sz w:val="20"/>
                  <w:szCs w:val="20"/>
                </w:rPr>
                <w:t>Alt 1) Methods based on two PUSCH transmissions across the slot boundary based on implicit signaling by using the start symbol (S) and allocation length (L) in the time-domain resource allocation and S+L &gt; 14.</w:t>
              </w:r>
            </w:hyperlink>
          </w:p>
          <w:p w14:paraId="153E77D9"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39" w:anchor="_Toc528969266"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The first PUSCH transmission starts at symbol S until the end of the slot.</w:t>
              </w:r>
            </w:hyperlink>
          </w:p>
          <w:p w14:paraId="188877A8"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0" w:anchor="_Toc528969267"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The second PUSCH transmission starts at the beginning of next slot including the remaining symbols.</w:t>
              </w:r>
            </w:hyperlink>
          </w:p>
          <w:p w14:paraId="466327DF"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1" w:anchor="_Toc528969268"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FFS on same or configured RV for two PUSCHs</w:t>
              </w:r>
            </w:hyperlink>
          </w:p>
          <w:p w14:paraId="64FD668F" w14:textId="77777777" w:rsidR="00F64307" w:rsidRPr="001E4BBD" w:rsidRDefault="00231F36" w:rsidP="00F64307">
            <w:pPr>
              <w:pStyle w:val="TableofFigures"/>
              <w:tabs>
                <w:tab w:val="right" w:leader="dot" w:pos="9629"/>
              </w:tabs>
              <w:ind w:hanging="621"/>
              <w:rPr>
                <w:rFonts w:ascii="Times New Roman" w:eastAsia="Arial Unicode MS" w:hAnsi="Times New Roman" w:cs="Times New Roman"/>
                <w:b w:val="0"/>
                <w:noProof/>
                <w:sz w:val="20"/>
                <w:szCs w:val="20"/>
              </w:rPr>
            </w:pPr>
            <w:hyperlink r:id="rId42" w:anchor="_Toc528969269"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Alt 2) Methods based on mini-slot repetition</w:t>
              </w:r>
            </w:hyperlink>
          </w:p>
          <w:p w14:paraId="68545FE7"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3" w:anchor="_Toc528969270"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Support dynamic repetition</w:t>
              </w:r>
            </w:hyperlink>
          </w:p>
          <w:p w14:paraId="07F00699"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4" w:anchor="_Toc528969271"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Support Dynamic frequency hopping.</w:t>
              </w:r>
            </w:hyperlink>
          </w:p>
          <w:p w14:paraId="1E39E1B8"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5" w:anchor="_Toc528969272"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FFS on how to reduce DMRS overhead</w:t>
              </w:r>
            </w:hyperlink>
          </w:p>
          <w:p w14:paraId="2D9503EC" w14:textId="77777777" w:rsidR="00F64307" w:rsidRPr="001E4BBD" w:rsidRDefault="00231F36" w:rsidP="00F64307">
            <w:pPr>
              <w:pStyle w:val="TableofFigures"/>
              <w:tabs>
                <w:tab w:val="right" w:leader="dot" w:pos="9629"/>
              </w:tabs>
              <w:ind w:hanging="261"/>
              <w:rPr>
                <w:rFonts w:ascii="Times New Roman" w:eastAsia="Arial Unicode MS" w:hAnsi="Times New Roman" w:cs="Times New Roman"/>
                <w:b w:val="0"/>
                <w:noProof/>
                <w:sz w:val="20"/>
                <w:szCs w:val="20"/>
              </w:rPr>
            </w:pPr>
            <w:hyperlink r:id="rId46" w:anchor="_Toc528969273" w:history="1">
              <w:r w:rsidR="00F64307" w:rsidRPr="001E4BBD">
                <w:rPr>
                  <w:rStyle w:val="Hyperlink"/>
                  <w:rFonts w:ascii="Times New Roman" w:hAnsi="Times New Roman" w:cs="Times New Roman"/>
                  <w:noProof/>
                  <w:sz w:val="20"/>
                  <w:szCs w:val="20"/>
                </w:rPr>
                <w:t></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Study whether Alt 2 is beneficial with respect to performance and signalling overhead as compared to Alt 1.</w:t>
              </w:r>
            </w:hyperlink>
          </w:p>
          <w:p w14:paraId="3726D6D0" w14:textId="53A6DDD3" w:rsidR="00922C3E" w:rsidRPr="001E4BBD" w:rsidRDefault="00231F36" w:rsidP="00F64307">
            <w:pPr>
              <w:pStyle w:val="TableofFigures"/>
              <w:tabs>
                <w:tab w:val="right" w:leader="dot" w:pos="9629"/>
              </w:tabs>
              <w:rPr>
                <w:rFonts w:ascii="Times New Roman" w:hAnsi="Times New Roman" w:cs="Times New Roman"/>
                <w:sz w:val="20"/>
                <w:szCs w:val="20"/>
              </w:rPr>
            </w:pPr>
            <w:hyperlink r:id="rId47" w:anchor="_Toc528969274" w:history="1">
              <w:r w:rsidR="00F64307" w:rsidRPr="001E4BBD">
                <w:rPr>
                  <w:rStyle w:val="Hyperlink"/>
                  <w:rFonts w:ascii="Times New Roman" w:hAnsi="Times New Roman" w:cs="Times New Roman"/>
                  <w:noProof/>
                  <w:sz w:val="20"/>
                  <w:szCs w:val="20"/>
                  <w:lang w:eastAsia="en-US"/>
                </w:rPr>
                <w:t>Proposal 3</w:t>
              </w:r>
              <w:r w:rsidR="00F64307" w:rsidRPr="001E4BBD">
                <w:rPr>
                  <w:rStyle w:val="Hyperlink"/>
                  <w:rFonts w:ascii="Times New Roman" w:eastAsia="Arial Unicode MS" w:hAnsi="Times New Roman" w:cs="Times New Roman"/>
                  <w:b w:val="0"/>
                  <w:noProof/>
                  <w:sz w:val="20"/>
                  <w:szCs w:val="20"/>
                </w:rPr>
                <w:tab/>
              </w:r>
              <w:r w:rsidR="00F64307" w:rsidRPr="001E4BBD">
                <w:rPr>
                  <w:rStyle w:val="Hyperlink"/>
                  <w:rFonts w:ascii="Times New Roman" w:hAnsi="Times New Roman" w:cs="Times New Roman"/>
                  <w:noProof/>
                  <w:sz w:val="20"/>
                  <w:szCs w:val="20"/>
                </w:rPr>
                <w:t>TBS determination is enhanced to be based on the total amount of occupied resources when (mini-)slot aggregation is applied.</w:t>
              </w:r>
            </w:hyperlink>
            <w:r w:rsidR="00F64307" w:rsidRPr="001E4BBD">
              <w:rPr>
                <w:rFonts w:ascii="Times New Roman" w:hAnsi="Times New Roman" w:cs="Times New Roman"/>
                <w:b w:val="0"/>
                <w:bCs/>
                <w:sz w:val="20"/>
                <w:szCs w:val="20"/>
              </w:rPr>
              <w:fldChar w:fldCharType="end"/>
            </w:r>
          </w:p>
        </w:tc>
      </w:tr>
    </w:tbl>
    <w:p w14:paraId="5E89A58E" w14:textId="77777777" w:rsidR="00922C3E" w:rsidRPr="001E4BBD" w:rsidRDefault="00922C3E" w:rsidP="00922C3E">
      <w:pPr>
        <w:rPr>
          <w:lang w:val="en-US"/>
        </w:rPr>
      </w:pPr>
    </w:p>
    <w:p w14:paraId="2F0B6B68" w14:textId="2B630888" w:rsidR="00922C3E" w:rsidRPr="001E4BBD" w:rsidRDefault="0099476C" w:rsidP="005815DD">
      <w:pPr>
        <w:rPr>
          <w:lang w:val="en-US"/>
        </w:rPr>
      </w:pPr>
      <w:r w:rsidRPr="001E4BBD">
        <w:rPr>
          <w:lang w:val="en-US"/>
        </w:rPr>
        <w:t xml:space="preserve">[3] </w:t>
      </w:r>
      <w:r w:rsidR="00430FBA" w:rsidRPr="001E4BBD">
        <w:rPr>
          <w:lang w:val="en-US"/>
        </w:rPr>
        <w:t>R1-1812223 Huawei, HiSilicon</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2F072A89" w14:textId="77777777" w:rsidR="00430FBA" w:rsidRPr="001E4BBD" w:rsidRDefault="00430FBA" w:rsidP="00430FBA">
            <w:pPr>
              <w:rPr>
                <w:bCs/>
                <w:lang w:val="en-US"/>
              </w:rPr>
            </w:pPr>
            <w:r w:rsidRPr="001E4BBD">
              <w:rPr>
                <w:b/>
                <w:i/>
                <w:lang w:eastAsia="zh-CN"/>
              </w:rPr>
              <w:t>Observation 1</w:t>
            </w:r>
            <w:r w:rsidRPr="001E4BBD">
              <w:rPr>
                <w:i/>
                <w:lang w:eastAsia="zh-CN"/>
              </w:rPr>
              <w:t xml:space="preserve">: </w:t>
            </w:r>
            <w:r w:rsidRPr="001E4BBD">
              <w:rPr>
                <w:i/>
                <w:kern w:val="2"/>
                <w:lang w:eastAsia="zh-CN"/>
              </w:rPr>
              <w:t>Mini-slot based repetition within one slot for grant based PUSCH has benefits to reduce latency compared to Rel-15 slot-based repetition</w:t>
            </w:r>
            <w:r w:rsidRPr="001E4BBD">
              <w:rPr>
                <w:i/>
                <w:lang w:eastAsia="zh-CN"/>
              </w:rPr>
              <w:t>.</w:t>
            </w:r>
          </w:p>
          <w:p w14:paraId="40F7A03D" w14:textId="77777777" w:rsidR="00430FBA" w:rsidRPr="001E4BBD" w:rsidRDefault="00430FBA" w:rsidP="00430FBA">
            <w:pPr>
              <w:spacing w:before="240" w:after="0"/>
              <w:rPr>
                <w:i/>
              </w:rPr>
            </w:pPr>
            <w:r w:rsidRPr="001E4BBD">
              <w:rPr>
                <w:b/>
                <w:i/>
                <w:lang w:eastAsia="zh-CN"/>
              </w:rPr>
              <w:t>Proposal 1</w:t>
            </w:r>
            <w:r w:rsidRPr="001E4BBD">
              <w:rPr>
                <w:i/>
                <w:lang w:eastAsia="zh-CN"/>
              </w:rPr>
              <w:t>: Mini-slot</w:t>
            </w:r>
            <w:r w:rsidRPr="001E4BBD">
              <w:rPr>
                <w:i/>
              </w:rPr>
              <w:t xml:space="preserve"> based PUSCH repetition within a slot </w:t>
            </w:r>
            <w:r w:rsidRPr="001E4BBD">
              <w:rPr>
                <w:i/>
                <w:lang w:eastAsia="zh-CN"/>
              </w:rPr>
              <w:t>should be supported in Rel-16 URLLC.</w:t>
            </w:r>
          </w:p>
          <w:p w14:paraId="76CB0F29" w14:textId="77777777" w:rsidR="00430FBA" w:rsidRPr="001E4BBD" w:rsidRDefault="00430FBA" w:rsidP="00430FBA">
            <w:pPr>
              <w:numPr>
                <w:ilvl w:val="0"/>
                <w:numId w:val="21"/>
              </w:numPr>
              <w:autoSpaceDE w:val="0"/>
              <w:autoSpaceDN w:val="0"/>
              <w:adjustRightInd w:val="0"/>
              <w:snapToGrid w:val="0"/>
              <w:spacing w:after="0"/>
              <w:jc w:val="both"/>
              <w:rPr>
                <w:i/>
                <w:lang w:eastAsia="zh-CN"/>
              </w:rPr>
            </w:pPr>
            <w:r w:rsidRPr="001E4BBD">
              <w:rPr>
                <w:i/>
                <w:lang w:eastAsia="zh-CN"/>
              </w:rPr>
              <w:t>Further study on contiguous and/or non-contiguous repetition patterns</w:t>
            </w:r>
          </w:p>
          <w:p w14:paraId="67119147" w14:textId="77777777" w:rsidR="00430FBA" w:rsidRPr="001E4BBD" w:rsidRDefault="00430FBA" w:rsidP="00430FBA">
            <w:pPr>
              <w:numPr>
                <w:ilvl w:val="0"/>
                <w:numId w:val="21"/>
              </w:numPr>
              <w:autoSpaceDE w:val="0"/>
              <w:autoSpaceDN w:val="0"/>
              <w:adjustRightInd w:val="0"/>
              <w:snapToGrid w:val="0"/>
              <w:spacing w:after="0"/>
              <w:jc w:val="both"/>
              <w:rPr>
                <w:i/>
                <w:lang w:eastAsia="zh-CN"/>
              </w:rPr>
            </w:pPr>
            <w:r w:rsidRPr="001E4BBD">
              <w:rPr>
                <w:i/>
                <w:lang w:eastAsia="zh-CN"/>
              </w:rPr>
              <w:t xml:space="preserve">The remaining mini-slot repetition(s) should be allowed to be postponed to the next slot if one slot cannot hold all the repetitions. </w:t>
            </w:r>
          </w:p>
          <w:p w14:paraId="27FF3486" w14:textId="77777777" w:rsidR="00430FBA" w:rsidRPr="001E4BBD" w:rsidRDefault="00430FBA" w:rsidP="00430FBA">
            <w:pPr>
              <w:numPr>
                <w:ilvl w:val="0"/>
                <w:numId w:val="21"/>
              </w:numPr>
              <w:autoSpaceDE w:val="0"/>
              <w:autoSpaceDN w:val="0"/>
              <w:adjustRightInd w:val="0"/>
              <w:snapToGrid w:val="0"/>
              <w:spacing w:after="0"/>
              <w:jc w:val="both"/>
              <w:rPr>
                <w:i/>
                <w:lang w:eastAsia="zh-CN"/>
              </w:rPr>
            </w:pPr>
            <w:r w:rsidRPr="001E4BBD">
              <w:rPr>
                <w:i/>
                <w:lang w:eastAsia="zh-CN"/>
              </w:rPr>
              <w:t>Further study on DMRS sharing mechanism for contiguous mini-slot repetitions within one slot to reduce the DMRS overhead and thereby saving resources for UL-SCH transmission.</w:t>
            </w:r>
          </w:p>
          <w:p w14:paraId="048EC975" w14:textId="77777777" w:rsidR="00430FBA" w:rsidRPr="001E4BBD" w:rsidRDefault="00430FBA" w:rsidP="00430FBA">
            <w:pPr>
              <w:numPr>
                <w:ilvl w:val="0"/>
                <w:numId w:val="21"/>
              </w:numPr>
              <w:autoSpaceDE w:val="0"/>
              <w:autoSpaceDN w:val="0"/>
              <w:adjustRightInd w:val="0"/>
              <w:snapToGrid w:val="0"/>
              <w:spacing w:after="0"/>
              <w:jc w:val="both"/>
              <w:rPr>
                <w:i/>
                <w:lang w:eastAsia="zh-CN"/>
              </w:rPr>
            </w:pPr>
            <w:r w:rsidRPr="001E4BBD">
              <w:rPr>
                <w:i/>
                <w:lang w:eastAsia="zh-CN"/>
              </w:rPr>
              <w:t>Indication of repetition types, i.e. slot-based repetition and/or mini-slot based repetition, using semi-static signaling should be considered</w:t>
            </w:r>
          </w:p>
          <w:p w14:paraId="74D339A2" w14:textId="77777777" w:rsidR="00430FBA" w:rsidRPr="001E4BBD" w:rsidRDefault="00430FBA" w:rsidP="00430FBA">
            <w:pPr>
              <w:numPr>
                <w:ilvl w:val="1"/>
                <w:numId w:val="21"/>
              </w:numPr>
              <w:autoSpaceDE w:val="0"/>
              <w:autoSpaceDN w:val="0"/>
              <w:adjustRightInd w:val="0"/>
              <w:snapToGrid w:val="0"/>
              <w:spacing w:after="0"/>
              <w:jc w:val="both"/>
              <w:rPr>
                <w:i/>
                <w:lang w:eastAsia="zh-CN"/>
              </w:rPr>
            </w:pPr>
            <w:r w:rsidRPr="001E4BBD">
              <w:rPr>
                <w:i/>
                <w:lang w:eastAsia="zh-CN"/>
              </w:rPr>
              <w:t xml:space="preserve">repetition types applicable for different resource mapping types, e.g. A and B, should be considered  </w:t>
            </w:r>
          </w:p>
          <w:p w14:paraId="6656FB87" w14:textId="77777777" w:rsidR="00430FBA" w:rsidRPr="001E4BBD" w:rsidRDefault="00430FBA" w:rsidP="00430FBA">
            <w:pPr>
              <w:pStyle w:val="ListParagraph"/>
              <w:numPr>
                <w:ilvl w:val="0"/>
                <w:numId w:val="21"/>
              </w:numPr>
              <w:autoSpaceDE w:val="0"/>
              <w:autoSpaceDN w:val="0"/>
              <w:adjustRightInd w:val="0"/>
              <w:snapToGrid w:val="0"/>
              <w:spacing w:after="120"/>
              <w:jc w:val="both"/>
              <w:rPr>
                <w:i/>
                <w:kern w:val="2"/>
                <w:lang w:val="x-none" w:eastAsia="zh-CN"/>
              </w:rPr>
            </w:pPr>
            <w:r w:rsidRPr="001E4BBD">
              <w:rPr>
                <w:rFonts w:eastAsia="Times"/>
                <w:i/>
              </w:rPr>
              <w:lastRenderedPageBreak/>
              <w:t xml:space="preserve">A PUSCH repetition </w:t>
            </w:r>
            <w:r w:rsidRPr="001E4BBD">
              <w:rPr>
                <w:rFonts w:eastAsia="Times"/>
                <w:i/>
                <w:lang w:val="en-US"/>
              </w:rPr>
              <w:t>should be postponed to the next available UL opportunity,</w:t>
            </w:r>
            <w:r w:rsidRPr="001E4BBD">
              <w:rPr>
                <w:i/>
                <w:kern w:val="2"/>
                <w:lang w:eastAsia="zh-CN"/>
              </w:rPr>
              <w:t xml:space="preserve"> </w:t>
            </w:r>
            <w:r w:rsidRPr="001E4BBD">
              <w:rPr>
                <w:rFonts w:eastAsia="Times"/>
                <w:i/>
              </w:rPr>
              <w:t xml:space="preserve">if any portion of the </w:t>
            </w:r>
            <w:r w:rsidRPr="001E4BBD">
              <w:rPr>
                <w:rFonts w:eastAsia="Times"/>
                <w:i/>
                <w:lang w:val="en-US"/>
              </w:rPr>
              <w:t>repetition</w:t>
            </w:r>
            <w:r w:rsidRPr="001E4BBD">
              <w:rPr>
                <w:rFonts w:eastAsia="Times"/>
                <w:i/>
              </w:rPr>
              <w:t xml:space="preserve"> is expected to be transmitted in conflict with SFI assignment</w:t>
            </w:r>
            <w:r w:rsidRPr="001E4BBD">
              <w:rPr>
                <w:rFonts w:eastAsia="Times"/>
                <w:i/>
                <w:lang w:val="en-US"/>
              </w:rPr>
              <w:t xml:space="preserve">s </w:t>
            </w:r>
          </w:p>
          <w:p w14:paraId="31FC57AA" w14:textId="77777777" w:rsidR="00430FBA" w:rsidRPr="001E4BBD" w:rsidRDefault="00430FBA" w:rsidP="00430FBA">
            <w:pPr>
              <w:spacing w:after="0"/>
              <w:rPr>
                <w:i/>
              </w:rPr>
            </w:pPr>
            <w:r w:rsidRPr="001E4BBD">
              <w:rPr>
                <w:b/>
                <w:i/>
                <w:lang w:eastAsia="zh-CN"/>
              </w:rPr>
              <w:t>Proposal 2</w:t>
            </w:r>
            <w:r w:rsidRPr="001E4BBD">
              <w:rPr>
                <w:i/>
                <w:lang w:eastAsia="zh-CN"/>
              </w:rPr>
              <w:t>: Intra-slot and inter-slot frequency hopping for mini-slot</w:t>
            </w:r>
            <w:r w:rsidRPr="001E4BBD">
              <w:rPr>
                <w:i/>
              </w:rPr>
              <w:t xml:space="preserve"> based repetition </w:t>
            </w:r>
            <w:r w:rsidRPr="001E4BBD">
              <w:rPr>
                <w:i/>
                <w:lang w:eastAsia="zh-CN"/>
              </w:rPr>
              <w:t>could</w:t>
            </w:r>
            <w:r w:rsidRPr="001E4BBD">
              <w:rPr>
                <w:i/>
              </w:rPr>
              <w:t xml:space="preserve"> be considered in NR Rel-16. The following schemes could be considered and analyzed:</w:t>
            </w:r>
          </w:p>
          <w:p w14:paraId="38BBE4A2" w14:textId="77777777" w:rsidR="00430FBA" w:rsidRPr="001E4BBD" w:rsidRDefault="00430FBA" w:rsidP="00430FBA">
            <w:pPr>
              <w:numPr>
                <w:ilvl w:val="0"/>
                <w:numId w:val="22"/>
              </w:numPr>
              <w:autoSpaceDE w:val="0"/>
              <w:autoSpaceDN w:val="0"/>
              <w:adjustRightInd w:val="0"/>
              <w:snapToGrid w:val="0"/>
              <w:spacing w:after="0"/>
              <w:jc w:val="both"/>
              <w:rPr>
                <w:i/>
                <w:lang w:eastAsia="zh-CN"/>
              </w:rPr>
            </w:pPr>
            <w:r w:rsidRPr="001E4BBD">
              <w:rPr>
                <w:i/>
                <w:lang w:eastAsia="zh-CN"/>
              </w:rPr>
              <w:t xml:space="preserve">Intra-slot frequency hopping schemes for mini-slot based repetition </w:t>
            </w:r>
          </w:p>
          <w:p w14:paraId="1B3EE675" w14:textId="77777777" w:rsidR="00430FBA" w:rsidRPr="001E4BBD" w:rsidRDefault="00430FBA" w:rsidP="00430FBA">
            <w:pPr>
              <w:numPr>
                <w:ilvl w:val="1"/>
                <w:numId w:val="22"/>
              </w:numPr>
              <w:autoSpaceDE w:val="0"/>
              <w:autoSpaceDN w:val="0"/>
              <w:adjustRightInd w:val="0"/>
              <w:snapToGrid w:val="0"/>
              <w:spacing w:after="0"/>
              <w:jc w:val="both"/>
              <w:rPr>
                <w:i/>
                <w:lang w:eastAsia="zh-CN"/>
              </w:rPr>
            </w:pPr>
            <w:r w:rsidRPr="001E4BBD">
              <w:rPr>
                <w:i/>
                <w:lang w:eastAsia="zh-CN"/>
              </w:rPr>
              <w:t>Without data splitting within each PUSCH transmission</w:t>
            </w:r>
          </w:p>
          <w:p w14:paraId="571BD48B" w14:textId="77777777" w:rsidR="00430FBA" w:rsidRPr="001E4BBD" w:rsidRDefault="00430FBA" w:rsidP="00430FBA">
            <w:pPr>
              <w:numPr>
                <w:ilvl w:val="1"/>
                <w:numId w:val="22"/>
              </w:numPr>
              <w:autoSpaceDE w:val="0"/>
              <w:autoSpaceDN w:val="0"/>
              <w:adjustRightInd w:val="0"/>
              <w:snapToGrid w:val="0"/>
              <w:spacing w:after="0"/>
              <w:jc w:val="both"/>
              <w:rPr>
                <w:i/>
                <w:lang w:eastAsia="zh-CN"/>
              </w:rPr>
            </w:pPr>
            <w:r w:rsidRPr="001E4BBD">
              <w:rPr>
                <w:i/>
                <w:lang w:eastAsia="zh-CN"/>
              </w:rPr>
              <w:t xml:space="preserve">With data splitting within each PUSCH and </w:t>
            </w:r>
          </w:p>
          <w:p w14:paraId="61B5C19E" w14:textId="77777777" w:rsidR="00430FBA" w:rsidRPr="001E4BBD" w:rsidRDefault="00430FBA" w:rsidP="00430FBA">
            <w:pPr>
              <w:numPr>
                <w:ilvl w:val="2"/>
                <w:numId w:val="22"/>
              </w:numPr>
              <w:autoSpaceDE w:val="0"/>
              <w:autoSpaceDN w:val="0"/>
              <w:adjustRightInd w:val="0"/>
              <w:snapToGrid w:val="0"/>
              <w:spacing w:after="0"/>
              <w:jc w:val="both"/>
              <w:rPr>
                <w:i/>
                <w:lang w:eastAsia="zh-CN"/>
              </w:rPr>
            </w:pPr>
            <w:r w:rsidRPr="001E4BBD">
              <w:rPr>
                <w:i/>
                <w:lang w:eastAsia="zh-CN"/>
              </w:rPr>
              <w:t>without frequency switching of the splitted parts between two consecutive PUSCH transmissions, or</w:t>
            </w:r>
          </w:p>
          <w:p w14:paraId="14D1C489" w14:textId="77777777" w:rsidR="00430FBA" w:rsidRPr="001E4BBD" w:rsidRDefault="00430FBA" w:rsidP="00430FBA">
            <w:pPr>
              <w:numPr>
                <w:ilvl w:val="2"/>
                <w:numId w:val="22"/>
              </w:numPr>
              <w:autoSpaceDE w:val="0"/>
              <w:autoSpaceDN w:val="0"/>
              <w:adjustRightInd w:val="0"/>
              <w:snapToGrid w:val="0"/>
              <w:spacing w:after="0"/>
              <w:jc w:val="both"/>
              <w:rPr>
                <w:i/>
                <w:lang w:eastAsia="zh-CN"/>
              </w:rPr>
            </w:pPr>
            <w:r w:rsidRPr="001E4BBD">
              <w:rPr>
                <w:i/>
                <w:lang w:eastAsia="zh-CN"/>
              </w:rPr>
              <w:t>with frequency switching of the splitted parts between two consecutive PUSCH transmissions.</w:t>
            </w:r>
          </w:p>
          <w:p w14:paraId="4E6D7218" w14:textId="77777777" w:rsidR="00430FBA" w:rsidRPr="001E4BBD" w:rsidRDefault="00430FBA" w:rsidP="00430FBA">
            <w:pPr>
              <w:numPr>
                <w:ilvl w:val="0"/>
                <w:numId w:val="22"/>
              </w:numPr>
              <w:autoSpaceDE w:val="0"/>
              <w:autoSpaceDN w:val="0"/>
              <w:adjustRightInd w:val="0"/>
              <w:snapToGrid w:val="0"/>
              <w:spacing w:after="0"/>
              <w:jc w:val="both"/>
              <w:rPr>
                <w:i/>
                <w:lang w:eastAsia="zh-CN"/>
              </w:rPr>
            </w:pPr>
            <w:r w:rsidRPr="001E4BBD">
              <w:rPr>
                <w:i/>
                <w:lang w:eastAsia="zh-CN"/>
              </w:rPr>
              <w:t>Inter-slot frequency hopping for mini-slot repetition, where all repetitions within one slot are hopped to the same frequency and other repetitions within the consecutive slot are hopped to the same frequency that is different from that of the previous slot.</w:t>
            </w:r>
          </w:p>
          <w:p w14:paraId="57BED0A5" w14:textId="77777777" w:rsidR="00430FBA" w:rsidRPr="001E4BBD" w:rsidRDefault="00430FBA" w:rsidP="00430FBA">
            <w:pPr>
              <w:spacing w:before="240" w:after="0"/>
              <w:rPr>
                <w:i/>
              </w:rPr>
            </w:pPr>
            <w:r w:rsidRPr="001E4BBD">
              <w:rPr>
                <w:b/>
                <w:i/>
                <w:lang w:eastAsia="zh-CN"/>
              </w:rPr>
              <w:t>Proposal 3</w:t>
            </w:r>
            <w:r w:rsidRPr="001E4BBD">
              <w:rPr>
                <w:i/>
                <w:lang w:eastAsia="zh-CN"/>
              </w:rPr>
              <w:t>: An explicit ACK feedback from the network to UE for early termination of PUSCH repetition could be considered for Rel-16 URLLC.</w:t>
            </w:r>
            <w:r w:rsidRPr="001E4BBD">
              <w:rPr>
                <w:i/>
              </w:rPr>
              <w:t xml:space="preserve"> </w:t>
            </w:r>
          </w:p>
          <w:p w14:paraId="1D29C496" w14:textId="7F7A8788" w:rsidR="00430FBA" w:rsidRPr="001E4BBD" w:rsidRDefault="00430FBA" w:rsidP="00430FBA">
            <w:pPr>
              <w:numPr>
                <w:ilvl w:val="0"/>
                <w:numId w:val="23"/>
              </w:numPr>
              <w:autoSpaceDE w:val="0"/>
              <w:autoSpaceDN w:val="0"/>
              <w:adjustRightInd w:val="0"/>
              <w:snapToGrid w:val="0"/>
              <w:spacing w:after="120"/>
              <w:jc w:val="both"/>
              <w:rPr>
                <w:lang w:val="en-US"/>
              </w:rPr>
            </w:pPr>
            <w:r w:rsidRPr="001E4BBD">
              <w:rPr>
                <w:i/>
              </w:rPr>
              <w:t xml:space="preserve">Both UE-specific DCI and group common DCI could be considered to carry the explicit ACK feedback </w:t>
            </w:r>
          </w:p>
        </w:tc>
      </w:tr>
    </w:tbl>
    <w:p w14:paraId="2843EEC0" w14:textId="77777777" w:rsidR="005815DD" w:rsidRPr="001E4BBD" w:rsidRDefault="005815DD" w:rsidP="005815DD">
      <w:pPr>
        <w:rPr>
          <w:lang w:val="en-US"/>
        </w:rPr>
      </w:pPr>
    </w:p>
    <w:p w14:paraId="6E140D4D" w14:textId="393D9AD1" w:rsidR="00AC1E69" w:rsidRPr="001E4BBD" w:rsidRDefault="0099476C" w:rsidP="00310F09">
      <w:pPr>
        <w:rPr>
          <w:lang w:eastAsia="zh-CN"/>
        </w:rPr>
      </w:pPr>
      <w:r w:rsidRPr="001E4BBD">
        <w:rPr>
          <w:lang w:eastAsia="zh-CN"/>
        </w:rPr>
        <w:t xml:space="preserve">[4] </w:t>
      </w:r>
      <w:r w:rsidR="00057476" w:rsidRPr="001E4BBD">
        <w:rPr>
          <w:lang w:eastAsia="zh-CN"/>
        </w:rPr>
        <w:t>R1-</w:t>
      </w:r>
      <w:r w:rsidR="0085510D" w:rsidRPr="001E4BBD">
        <w:rPr>
          <w:lang w:eastAsia="zh-CN"/>
        </w:rPr>
        <w:t>1812314 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21E45FFF" w14:textId="77777777" w:rsidR="0085510D" w:rsidRPr="001E4BBD" w:rsidRDefault="0085510D" w:rsidP="0085510D">
            <w:pPr>
              <w:spacing w:after="120"/>
              <w:jc w:val="both"/>
              <w:rPr>
                <w:rFonts w:eastAsia="SimSun"/>
                <w:b/>
                <w:i/>
                <w:lang w:val="en-US" w:eastAsia="zh-CN"/>
              </w:rPr>
            </w:pPr>
            <w:r w:rsidRPr="001E4BBD">
              <w:rPr>
                <w:rFonts w:eastAsia="SimSun"/>
                <w:b/>
                <w:i/>
                <w:lang w:val="fr-FR" w:eastAsia="zh-CN"/>
              </w:rPr>
              <w:t>Proposal 1: For non-slot based transmission, repetition transmissions within/across slot(s) should be supported for latency reduction.</w:t>
            </w:r>
          </w:p>
          <w:p w14:paraId="51436CE3" w14:textId="77777777" w:rsidR="0085510D" w:rsidRPr="001E4BBD" w:rsidRDefault="0085510D" w:rsidP="0085510D">
            <w:pPr>
              <w:spacing w:after="120"/>
              <w:jc w:val="both"/>
              <w:rPr>
                <w:rFonts w:eastAsia="SimSun"/>
                <w:b/>
                <w:i/>
                <w:lang w:val="fr-FR" w:eastAsia="zh-CN"/>
              </w:rPr>
            </w:pPr>
            <w:r w:rsidRPr="001E4BBD">
              <w:rPr>
                <w:rFonts w:eastAsia="SimSun"/>
                <w:b/>
                <w:i/>
                <w:lang w:val="fr-FR" w:eastAsia="zh-CN"/>
              </w:rPr>
              <w:t>Proposal 2: For non-slot based repetition transmission within a slot, frequency hopping across repetitions can be considered for URLLC.</w:t>
            </w:r>
          </w:p>
          <w:p w14:paraId="22B52399" w14:textId="77777777" w:rsidR="0085510D" w:rsidRPr="001E4BBD" w:rsidRDefault="0085510D" w:rsidP="0085510D">
            <w:pPr>
              <w:spacing w:after="120"/>
              <w:jc w:val="both"/>
              <w:rPr>
                <w:rFonts w:eastAsia="SimSun"/>
                <w:b/>
                <w:i/>
                <w:lang w:val="fr-FR" w:eastAsia="zh-CN"/>
              </w:rPr>
            </w:pPr>
            <w:r w:rsidRPr="001E4BBD">
              <w:rPr>
                <w:b/>
                <w:i/>
                <w:lang w:val="fr-FR"/>
              </w:rPr>
              <w:t xml:space="preserve">Proposal </w:t>
            </w:r>
            <w:r w:rsidRPr="001E4BBD">
              <w:rPr>
                <w:b/>
                <w:i/>
                <w:lang w:val="fr-FR"/>
              </w:rPr>
              <w:fldChar w:fldCharType="begin"/>
            </w:r>
            <w:r w:rsidRPr="001E4BBD">
              <w:rPr>
                <w:b/>
                <w:i/>
                <w:lang w:val="fr-FR"/>
              </w:rPr>
              <w:instrText xml:space="preserve"> SEQ Proposal \* ARABIC </w:instrText>
            </w:r>
            <w:r w:rsidRPr="001E4BBD">
              <w:rPr>
                <w:b/>
                <w:i/>
                <w:lang w:val="fr-FR"/>
              </w:rPr>
              <w:fldChar w:fldCharType="separate"/>
            </w:r>
            <w:r w:rsidRPr="001E4BBD">
              <w:rPr>
                <w:rFonts w:eastAsia="SimSun"/>
                <w:b/>
                <w:i/>
                <w:noProof/>
                <w:lang w:val="fr-FR" w:eastAsia="zh-CN"/>
              </w:rPr>
              <w:t>3</w:t>
            </w:r>
            <w:r w:rsidRPr="001E4BBD">
              <w:rPr>
                <w:b/>
                <w:i/>
                <w:lang w:val="fr-FR"/>
              </w:rPr>
              <w:fldChar w:fldCharType="end"/>
            </w:r>
            <w:r w:rsidRPr="001E4BBD">
              <w:rPr>
                <w:b/>
                <w:i/>
                <w:lang w:val="fr-FR"/>
              </w:rPr>
              <w:t xml:space="preserve">: </w:t>
            </w:r>
            <w:r w:rsidRPr="001E4BBD">
              <w:rPr>
                <w:rFonts w:eastAsia="SimSun"/>
                <w:b/>
                <w:i/>
                <w:lang w:val="fr-FR" w:eastAsia="zh-CN"/>
              </w:rPr>
              <w:t>For h</w:t>
            </w:r>
            <w:r w:rsidRPr="001E4BBD">
              <w:rPr>
                <w:b/>
                <w:i/>
                <w:lang w:val="fr-FR"/>
              </w:rPr>
              <w:t xml:space="preserve">opping point </w:t>
            </w:r>
            <w:r w:rsidRPr="001E4BBD">
              <w:rPr>
                <w:rFonts w:eastAsia="SimSun"/>
                <w:b/>
                <w:i/>
                <w:lang w:val="fr-FR" w:eastAsia="zh-CN"/>
              </w:rPr>
              <w:t>determination of</w:t>
            </w:r>
            <w:r w:rsidRPr="001E4BBD">
              <w:rPr>
                <w:b/>
                <w:i/>
                <w:lang w:val="fr-FR"/>
              </w:rPr>
              <w:t xml:space="preserve"> repetition</w:t>
            </w:r>
            <w:r w:rsidRPr="001E4BBD">
              <w:rPr>
                <w:rFonts w:eastAsia="SimSun"/>
                <w:b/>
                <w:i/>
                <w:lang w:val="fr-FR" w:eastAsia="zh-CN"/>
              </w:rPr>
              <w:t>s, the following alternatives can be considered</w:t>
            </w:r>
            <w:r w:rsidRPr="001E4BBD">
              <w:rPr>
                <w:b/>
                <w:i/>
                <w:lang w:val="fr-FR"/>
              </w:rPr>
              <w:t xml:space="preserve">. </w:t>
            </w:r>
          </w:p>
          <w:p w14:paraId="1A2363F9" w14:textId="77777777" w:rsidR="0085510D" w:rsidRPr="001E4BBD" w:rsidRDefault="0085510D" w:rsidP="0085510D">
            <w:pPr>
              <w:numPr>
                <w:ilvl w:val="0"/>
                <w:numId w:val="24"/>
              </w:numPr>
              <w:spacing w:after="120"/>
              <w:jc w:val="both"/>
              <w:rPr>
                <w:rFonts w:eastAsia="SimSun"/>
                <w:b/>
                <w:i/>
                <w:lang w:eastAsia="zh-CN"/>
              </w:rPr>
            </w:pPr>
            <w:r w:rsidRPr="001E4BBD">
              <w:rPr>
                <w:rFonts w:eastAsia="SimSun"/>
                <w:b/>
                <w:i/>
                <w:lang w:eastAsia="zh-CN"/>
              </w:rPr>
              <w:t>Alt1: hopping point determination bases on the number of repetitions.</w:t>
            </w:r>
          </w:p>
          <w:p w14:paraId="5ABF148F" w14:textId="77777777" w:rsidR="0085510D" w:rsidRPr="001E4BBD" w:rsidRDefault="0085510D" w:rsidP="0085510D">
            <w:pPr>
              <w:numPr>
                <w:ilvl w:val="0"/>
                <w:numId w:val="24"/>
              </w:numPr>
              <w:spacing w:after="120"/>
              <w:jc w:val="both"/>
              <w:rPr>
                <w:rFonts w:eastAsia="SimSun"/>
                <w:b/>
                <w:i/>
                <w:lang w:eastAsia="zh-CN"/>
              </w:rPr>
            </w:pPr>
            <w:r w:rsidRPr="001E4BBD">
              <w:rPr>
                <w:rFonts w:eastAsia="SimSun"/>
                <w:b/>
                <w:i/>
                <w:lang w:eastAsia="zh-CN"/>
              </w:rPr>
              <w:t>Alt2: RRC configures the set of hopping point and DCI indicates the applied hopping point.</w:t>
            </w:r>
          </w:p>
          <w:p w14:paraId="6F848844" w14:textId="77777777" w:rsidR="0085510D" w:rsidRPr="001E4BBD" w:rsidRDefault="0085510D" w:rsidP="0085510D">
            <w:pPr>
              <w:spacing w:after="120"/>
              <w:jc w:val="both"/>
              <w:rPr>
                <w:b/>
                <w:i/>
                <w:lang w:val="en-US"/>
              </w:rPr>
            </w:pPr>
            <w:r w:rsidRPr="001E4BBD">
              <w:rPr>
                <w:b/>
                <w:i/>
                <w:lang w:val="fr-FR"/>
              </w:rPr>
              <w:t xml:space="preserve">Proposal </w:t>
            </w:r>
            <w:r w:rsidRPr="001E4BBD">
              <w:rPr>
                <w:rFonts w:eastAsia="SimSun"/>
                <w:b/>
                <w:i/>
                <w:lang w:val="fr-FR" w:eastAsia="zh-CN"/>
              </w:rPr>
              <w:t>4</w:t>
            </w:r>
            <w:r w:rsidRPr="001E4BBD">
              <w:rPr>
                <w:b/>
                <w:i/>
                <w:lang w:val="fr-FR"/>
              </w:rPr>
              <w:t>: For the time-domain resource determination for non-slot based PUSCH repetition:</w:t>
            </w:r>
          </w:p>
          <w:p w14:paraId="4A6C7C22" w14:textId="77777777" w:rsidR="0085510D" w:rsidRPr="001E4BBD" w:rsidRDefault="0085510D" w:rsidP="0085510D">
            <w:pPr>
              <w:numPr>
                <w:ilvl w:val="0"/>
                <w:numId w:val="25"/>
              </w:numPr>
              <w:overflowPunct w:val="0"/>
              <w:autoSpaceDE w:val="0"/>
              <w:autoSpaceDN w:val="0"/>
              <w:adjustRightInd w:val="0"/>
              <w:spacing w:after="0" w:line="360" w:lineRule="auto"/>
              <w:jc w:val="both"/>
              <w:textAlignment w:val="baseline"/>
              <w:rPr>
                <w:rFonts w:eastAsia="SimSun"/>
                <w:b/>
                <w:bCs/>
                <w:i/>
                <w:lang w:val="fr-FR" w:eastAsia="zh-CN"/>
              </w:rPr>
            </w:pPr>
            <w:r w:rsidRPr="001E4BBD">
              <w:rPr>
                <w:rFonts w:eastAsia="SimSun"/>
                <w:b/>
                <w:bCs/>
                <w:i/>
                <w:lang w:eastAsia="zh-CN"/>
              </w:rPr>
              <w:t>Time resource allocation of first transmission is indicated by DCI and</w:t>
            </w:r>
            <w:r w:rsidRPr="001E4BBD">
              <w:rPr>
                <w:b/>
                <w:bCs/>
                <w:i/>
              </w:rPr>
              <w:t xml:space="preserve"> </w:t>
            </w:r>
            <w:r w:rsidRPr="001E4BBD">
              <w:rPr>
                <w:rFonts w:eastAsia="SimSun"/>
                <w:b/>
                <w:bCs/>
                <w:i/>
                <w:lang w:eastAsia="zh-CN"/>
              </w:rPr>
              <w:t>the time resource of subsequent repetitions is derived</w:t>
            </w:r>
            <w:r w:rsidRPr="001E4BBD">
              <w:rPr>
                <w:b/>
                <w:bCs/>
                <w:i/>
                <w:lang w:val="fr-FR"/>
              </w:rPr>
              <w:t xml:space="preserve"> by </w:t>
            </w:r>
            <w:r w:rsidRPr="001E4BBD">
              <w:rPr>
                <w:rFonts w:eastAsia="SimSun"/>
                <w:b/>
                <w:bCs/>
                <w:i/>
                <w:lang w:eastAsia="zh-CN"/>
              </w:rPr>
              <w:t>the number of transmissions and slot format</w:t>
            </w:r>
            <w:r w:rsidRPr="001E4BBD">
              <w:rPr>
                <w:b/>
                <w:bCs/>
                <w:i/>
                <w:lang w:val="fr-FR"/>
              </w:rPr>
              <w:t>.</w:t>
            </w:r>
          </w:p>
          <w:p w14:paraId="3EE2FFB1" w14:textId="77777777" w:rsidR="0085510D" w:rsidRPr="001E4BBD" w:rsidRDefault="0085510D" w:rsidP="0085510D">
            <w:pPr>
              <w:spacing w:after="120"/>
              <w:jc w:val="both"/>
              <w:rPr>
                <w:rFonts w:eastAsia="SimSun"/>
                <w:b/>
                <w:i/>
                <w:lang w:val="fr-FR" w:eastAsia="zh-CN"/>
              </w:rPr>
            </w:pPr>
            <w:r w:rsidRPr="001E4BBD">
              <w:rPr>
                <w:b/>
                <w:bCs/>
                <w:i/>
                <w:lang w:val="fr-FR"/>
              </w:rPr>
              <w:t>Proposal 5:</w:t>
            </w:r>
            <w:r w:rsidRPr="001E4BBD">
              <w:rPr>
                <w:b/>
                <w:i/>
                <w:lang w:eastAsia="zh-CN"/>
              </w:rPr>
              <w:t xml:space="preserve"> </w:t>
            </w:r>
            <w:r w:rsidRPr="001E4BBD">
              <w:rPr>
                <w:rFonts w:eastAsia="SimSun"/>
                <w:b/>
                <w:bCs/>
                <w:i/>
                <w:lang w:val="fr-FR" w:eastAsia="zh-CN"/>
              </w:rPr>
              <w:t>Postponement of repetition transmission instance should be allowed within a predefined time window, due to conflict transmission direction.</w:t>
            </w:r>
          </w:p>
          <w:p w14:paraId="2577ECE3" w14:textId="77777777" w:rsidR="0085510D" w:rsidRPr="001E4BBD" w:rsidRDefault="0085510D" w:rsidP="0085510D">
            <w:pPr>
              <w:spacing w:beforeLines="50" w:before="120" w:afterLines="50" w:after="120"/>
              <w:jc w:val="both"/>
              <w:rPr>
                <w:rFonts w:eastAsia="DengXian"/>
                <w:b/>
                <w:i/>
                <w:lang w:eastAsia="zh-CN"/>
              </w:rPr>
            </w:pPr>
            <w:r w:rsidRPr="001E4BBD">
              <w:rPr>
                <w:rFonts w:eastAsia="DengXian"/>
                <w:b/>
                <w:i/>
                <w:lang w:eastAsia="zh-CN"/>
              </w:rPr>
              <w:t>Proposal 6: DMRS sharing in non-slot repetitions should be further studied based on the following considerations.</w:t>
            </w:r>
          </w:p>
          <w:p w14:paraId="04C7942A" w14:textId="77777777" w:rsidR="0085510D" w:rsidRPr="001E4BBD" w:rsidRDefault="0085510D" w:rsidP="0085510D">
            <w:pPr>
              <w:numPr>
                <w:ilvl w:val="0"/>
                <w:numId w:val="24"/>
              </w:numPr>
              <w:spacing w:after="120"/>
              <w:jc w:val="both"/>
              <w:rPr>
                <w:rFonts w:eastAsia="DengXian"/>
                <w:b/>
                <w:i/>
              </w:rPr>
            </w:pPr>
            <w:r w:rsidRPr="001E4BBD">
              <w:rPr>
                <w:rFonts w:eastAsia="DengXian"/>
                <w:b/>
                <w:i/>
              </w:rPr>
              <w:t>DMRS sharing can only be adopted for contiguous repetitions without frequency hopping.</w:t>
            </w:r>
          </w:p>
          <w:p w14:paraId="3DF5A99A" w14:textId="0332D982" w:rsidR="0085510D" w:rsidRPr="001E4BBD" w:rsidRDefault="0085510D" w:rsidP="00650201">
            <w:pPr>
              <w:spacing w:beforeLines="50" w:before="120" w:after="120"/>
              <w:jc w:val="both"/>
              <w:rPr>
                <w:lang w:val="en-US" w:eastAsia="zh-CN"/>
              </w:rPr>
            </w:pPr>
            <w:r w:rsidRPr="001E4BBD">
              <w:rPr>
                <w:rFonts w:eastAsia="SimSun"/>
                <w:b/>
                <w:i/>
                <w:lang w:val="fr-FR" w:eastAsia="zh-CN"/>
              </w:rPr>
              <w:t>Proposal 7: UL cancelation indication mechanism could be used for early termination of PUSCH repetitions.</w:t>
            </w:r>
          </w:p>
        </w:tc>
      </w:tr>
    </w:tbl>
    <w:p w14:paraId="5A24B265" w14:textId="77777777" w:rsidR="0085510D" w:rsidRPr="001E4BBD" w:rsidRDefault="0085510D" w:rsidP="00310F09">
      <w:pPr>
        <w:rPr>
          <w:lang w:eastAsia="zh-CN"/>
        </w:rPr>
      </w:pPr>
    </w:p>
    <w:p w14:paraId="2530943A" w14:textId="7398F954" w:rsidR="00AC1E69" w:rsidRPr="001E4BBD" w:rsidRDefault="0099476C" w:rsidP="00310F09">
      <w:pPr>
        <w:rPr>
          <w:lang w:eastAsia="zh-CN"/>
        </w:rPr>
      </w:pPr>
      <w:r w:rsidRPr="001E4BBD">
        <w:rPr>
          <w:lang w:eastAsia="zh-CN"/>
        </w:rPr>
        <w:t xml:space="preserve">[5] </w:t>
      </w:r>
      <w:r w:rsidR="00650201" w:rsidRPr="001E4BBD">
        <w:rPr>
          <w:lang w:eastAsia="zh-CN"/>
        </w:rPr>
        <w:t>R1-1812376 MediaTek</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30D27200" w14:textId="77777777" w:rsidR="00082736" w:rsidRPr="001E4BBD" w:rsidRDefault="00082736" w:rsidP="00082736">
            <w:pPr>
              <w:rPr>
                <w:rFonts w:eastAsia="MS Mincho"/>
                <w:b/>
                <w:i/>
                <w:lang w:eastAsia="ja-JP"/>
              </w:rPr>
            </w:pPr>
            <w:r w:rsidRPr="001E4BBD">
              <w:rPr>
                <w:rFonts w:eastAsia="MS Mincho"/>
                <w:b/>
                <w:i/>
                <w:lang w:eastAsia="ja-JP"/>
              </w:rPr>
              <w:t xml:space="preserve">Observation 1: </w:t>
            </w:r>
            <w:r w:rsidRPr="001E4BBD">
              <w:rPr>
                <w:b/>
                <w:i/>
              </w:rPr>
              <w:t xml:space="preserve">CDD outperforms precoding if the targeted error rate is lower than </w:t>
            </w:r>
            <w:r w:rsidRPr="001E4BBD">
              <w:rPr>
                <w:rFonts w:eastAsiaTheme="minorEastAsia"/>
                <w:b/>
                <w:i/>
                <w:lang w:eastAsia="zh-CN"/>
              </w:rPr>
              <w:t>10</w:t>
            </w:r>
            <w:r w:rsidRPr="001E4BBD">
              <w:rPr>
                <w:rFonts w:eastAsiaTheme="minorEastAsia"/>
                <w:b/>
                <w:i/>
                <w:vertAlign w:val="superscript"/>
                <w:lang w:eastAsia="zh-CN"/>
              </w:rPr>
              <w:t>-2</w:t>
            </w:r>
            <w:r w:rsidRPr="001E4BBD">
              <w:rPr>
                <w:b/>
                <w:i/>
              </w:rPr>
              <w:t>.</w:t>
            </w:r>
          </w:p>
          <w:p w14:paraId="146C29FE" w14:textId="77777777" w:rsidR="00082736" w:rsidRPr="001E4BBD" w:rsidRDefault="00082736" w:rsidP="00082736">
            <w:pPr>
              <w:jc w:val="both"/>
              <w:rPr>
                <w:rFonts w:eastAsia="PMingLiU"/>
                <w:b/>
                <w:i/>
              </w:rPr>
            </w:pPr>
            <w:r w:rsidRPr="001E4BBD">
              <w:rPr>
                <w:b/>
                <w:i/>
              </w:rPr>
              <w:t>Observation 2: high DMRS overhead is not needed to meet the targeted URLLC performance.</w:t>
            </w:r>
          </w:p>
          <w:p w14:paraId="1493AD66" w14:textId="77777777" w:rsidR="00082736" w:rsidRPr="001E4BBD" w:rsidRDefault="00082736" w:rsidP="00082736">
            <w:pPr>
              <w:jc w:val="both"/>
              <w:rPr>
                <w:b/>
                <w:i/>
              </w:rPr>
            </w:pPr>
            <w:r w:rsidRPr="001E4BBD">
              <w:rPr>
                <w:b/>
                <w:i/>
              </w:rPr>
              <w:t>Observation 3: Supporting frequency hopping will limit the use of DMRS sharing.</w:t>
            </w:r>
          </w:p>
          <w:p w14:paraId="006FD768" w14:textId="77777777" w:rsidR="00082736" w:rsidRPr="001E4BBD" w:rsidRDefault="00082736" w:rsidP="00082736">
            <w:pPr>
              <w:tabs>
                <w:tab w:val="num" w:pos="720"/>
                <w:tab w:val="num" w:pos="1440"/>
              </w:tabs>
              <w:jc w:val="both"/>
              <w:rPr>
                <w:b/>
                <w:i/>
                <w:lang w:eastAsia="ko-KR"/>
              </w:rPr>
            </w:pPr>
            <w:r w:rsidRPr="001E4BBD">
              <w:rPr>
                <w:b/>
                <w:i/>
                <w:lang w:eastAsia="ko-KR"/>
              </w:rPr>
              <w:t>Observation 4: When frequency hopping is enabled and when using 14 bits for RIV value and BWP’s BW is 275, we can have allocation sizes: [1, 60] &amp; [218, 275] resource blocks only</w:t>
            </w:r>
          </w:p>
          <w:p w14:paraId="5DA770D8" w14:textId="77777777" w:rsidR="00082736" w:rsidRPr="001E4BBD" w:rsidRDefault="00082736" w:rsidP="00082736">
            <w:pPr>
              <w:pStyle w:val="3GPPNormalText"/>
              <w:rPr>
                <w:szCs w:val="20"/>
                <w:lang w:eastAsia="en-US"/>
              </w:rPr>
            </w:pPr>
          </w:p>
          <w:p w14:paraId="7BA0F3EB" w14:textId="77777777" w:rsidR="00082736" w:rsidRPr="001E4BBD" w:rsidRDefault="00082736" w:rsidP="00082736">
            <w:pPr>
              <w:rPr>
                <w:rFonts w:eastAsia="MS Mincho"/>
                <w:b/>
                <w:i/>
                <w:lang w:eastAsia="ja-JP"/>
              </w:rPr>
            </w:pPr>
            <w:r w:rsidRPr="001E4BBD">
              <w:rPr>
                <w:rFonts w:eastAsia="MS Mincho"/>
                <w:b/>
                <w:i/>
                <w:lang w:eastAsia="ja-JP"/>
              </w:rPr>
              <w:t>Proposal 1: Study the possibility of supporting CDD for URLLC to enhance the UL transmit diversity.</w:t>
            </w:r>
          </w:p>
          <w:p w14:paraId="68BA87CA" w14:textId="77777777" w:rsidR="00082736" w:rsidRPr="001E4BBD" w:rsidRDefault="00082736" w:rsidP="00082736">
            <w:pPr>
              <w:jc w:val="both"/>
              <w:rPr>
                <w:rFonts w:eastAsia="PMingLiU"/>
                <w:b/>
                <w:i/>
              </w:rPr>
            </w:pPr>
            <w:r w:rsidRPr="001E4BBD">
              <w:rPr>
                <w:b/>
                <w:i/>
              </w:rPr>
              <w:t>Proposal 2: DMRS sharing should be supported for mini-slot repetition.</w:t>
            </w:r>
          </w:p>
          <w:p w14:paraId="56F82F51" w14:textId="77777777" w:rsidR="00082736" w:rsidRPr="001E4BBD" w:rsidRDefault="00082736" w:rsidP="00082736">
            <w:pPr>
              <w:jc w:val="both"/>
              <w:rPr>
                <w:b/>
                <w:i/>
              </w:rPr>
            </w:pPr>
            <w:r w:rsidRPr="001E4BBD">
              <w:rPr>
                <w:b/>
                <w:i/>
              </w:rPr>
              <w:lastRenderedPageBreak/>
              <w:t xml:space="preserve">Proposal 3: To determine the PUSCH DMRS positions when DMRS sharing is enabled for mini-slot repetition, consider a group of repetitions as a single mini-slot and re-use the same specification given in section 6.4.1 on this basis </w:t>
            </w:r>
            <w:r w:rsidRPr="001E4BBD">
              <w:rPr>
                <w:b/>
                <w:i/>
                <w:color w:val="000000"/>
                <w:kern w:val="2"/>
                <w:lang w:eastAsia="ko-KR"/>
              </w:rPr>
              <w:t>[TS38.211]</w:t>
            </w:r>
            <w:r w:rsidRPr="001E4BBD">
              <w:rPr>
                <w:b/>
                <w:i/>
              </w:rPr>
              <w:t xml:space="preserve">.  </w:t>
            </w:r>
          </w:p>
          <w:p w14:paraId="0A3C1597" w14:textId="77777777" w:rsidR="00082736" w:rsidRPr="001E4BBD" w:rsidRDefault="00082736" w:rsidP="00082736">
            <w:pPr>
              <w:jc w:val="both"/>
              <w:rPr>
                <w:b/>
                <w:i/>
              </w:rPr>
            </w:pPr>
            <w:r w:rsidRPr="001E4BBD">
              <w:rPr>
                <w:b/>
                <w:i/>
              </w:rPr>
              <w:t xml:space="preserve">Proposal 4: A study of the trade-off between frequency hopping and DMRS sharing is needed. </w:t>
            </w:r>
          </w:p>
          <w:p w14:paraId="3E14E931" w14:textId="77777777" w:rsidR="00082736" w:rsidRPr="001E4BBD" w:rsidRDefault="00082736" w:rsidP="00082736">
            <w:pPr>
              <w:jc w:val="both"/>
            </w:pPr>
            <w:r w:rsidRPr="001E4BBD">
              <w:rPr>
                <w:b/>
                <w:i/>
                <w:lang w:eastAsia="zh-CN"/>
              </w:rPr>
              <w:t>Proposal 5: Mini-slots grouping should be supported to enable frequency hopping and DMRS sharing simultaneously.</w:t>
            </w:r>
            <w:r w:rsidRPr="001E4BBD">
              <w:t xml:space="preserve"> </w:t>
            </w:r>
          </w:p>
          <w:p w14:paraId="4342E480" w14:textId="77777777" w:rsidR="00082736" w:rsidRPr="001E4BBD" w:rsidRDefault="00082736" w:rsidP="00082736">
            <w:pPr>
              <w:jc w:val="both"/>
              <w:rPr>
                <w:b/>
                <w:i/>
                <w:lang w:eastAsia="zh-CN"/>
              </w:rPr>
            </w:pPr>
            <w:r w:rsidRPr="001E4BBD">
              <w:rPr>
                <w:b/>
                <w:i/>
                <w:lang w:eastAsia="zh-CN"/>
              </w:rPr>
              <w:t>Proposal 6: Allow for more than 2 frequency hops when mini-slot repetition is used.</w:t>
            </w:r>
          </w:p>
          <w:p w14:paraId="7844EB52" w14:textId="77777777" w:rsidR="00082736" w:rsidRPr="001E4BBD" w:rsidRDefault="00082736" w:rsidP="00082736">
            <w:pPr>
              <w:jc w:val="both"/>
              <w:rPr>
                <w:b/>
                <w:i/>
                <w:color w:val="000000" w:themeColor="text1"/>
              </w:rPr>
            </w:pPr>
            <w:r w:rsidRPr="001E4BBD">
              <w:rPr>
                <w:b/>
                <w:i/>
                <w:color w:val="000000" w:themeColor="text1"/>
              </w:rPr>
              <w:t xml:space="preserve">Proposal 7: A </w:t>
            </w:r>
            <w:r w:rsidRPr="001E4BBD">
              <w:rPr>
                <w:b/>
                <w:i/>
                <w:color w:val="000000" w:themeColor="text1"/>
                <w:lang w:eastAsia="ko-KR"/>
              </w:rPr>
              <w:t>frequency hopping pattern could be defined if more than two frequency hops are to be supported.</w:t>
            </w:r>
          </w:p>
          <w:p w14:paraId="0704AD6A" w14:textId="77777777" w:rsidR="00082736" w:rsidRPr="001E4BBD" w:rsidRDefault="00082736" w:rsidP="00082736">
            <w:pPr>
              <w:jc w:val="both"/>
              <w:rPr>
                <w:b/>
                <w:i/>
              </w:rPr>
            </w:pPr>
            <w:r w:rsidRPr="001E4BBD">
              <w:rPr>
                <w:b/>
                <w:i/>
                <w:lang w:eastAsia="ko-KR"/>
              </w:rPr>
              <w:t>Proposal 8: Differentiation between Rel-15 mini-slot/slot aggregation and Rel-16 mini-slot repetition should be specified.</w:t>
            </w:r>
          </w:p>
          <w:p w14:paraId="65268C84" w14:textId="3F02E998" w:rsidR="00082736" w:rsidRPr="001E4BBD" w:rsidRDefault="00082736" w:rsidP="00082736">
            <w:pPr>
              <w:tabs>
                <w:tab w:val="num" w:pos="720"/>
                <w:tab w:val="num" w:pos="1440"/>
              </w:tabs>
              <w:jc w:val="both"/>
              <w:rPr>
                <w:lang w:eastAsia="zh-CN"/>
              </w:rPr>
            </w:pPr>
            <w:r w:rsidRPr="001E4BBD">
              <w:rPr>
                <w:b/>
                <w:i/>
                <w:lang w:eastAsia="ko-KR"/>
              </w:rPr>
              <w:t xml:space="preserve">Proposal 9: Use coarse step sizes for the RB length and the RB start when the frequency hopping is enabled. Step sizes </w:t>
            </w:r>
            <m:oMath>
              <m:sSub>
                <m:sSubPr>
                  <m:ctrlPr>
                    <w:rPr>
                      <w:rFonts w:ascii="Cambria Math" w:eastAsia="PMingLiU"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s</m:t>
                  </m:r>
                </m:sub>
              </m:sSub>
            </m:oMath>
            <w:r w:rsidRPr="001E4BBD">
              <w:rPr>
                <w:b/>
                <w:i/>
                <w:lang w:eastAsia="ko-KR"/>
              </w:rPr>
              <w:t xml:space="preserve"> and </w:t>
            </w:r>
            <m:oMath>
              <m:sSub>
                <m:sSubPr>
                  <m:ctrlPr>
                    <w:rPr>
                      <w:rFonts w:ascii="Cambria Math" w:eastAsia="PMingLiU"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L</m:t>
                  </m:r>
                </m:sub>
              </m:sSub>
            </m:oMath>
            <w:r w:rsidRPr="001E4BBD">
              <w:rPr>
                <w:b/>
                <w:i/>
                <w:lang w:eastAsia="ko-KR"/>
              </w:rPr>
              <w:t xml:space="preserve">  should fulfil certain conditions to avoid holes in the spectrum and inefficient spectrum usage.</w:t>
            </w:r>
          </w:p>
        </w:tc>
      </w:tr>
    </w:tbl>
    <w:p w14:paraId="712B4E0E" w14:textId="186CE7E0" w:rsidR="00082736" w:rsidRPr="001E4BBD" w:rsidRDefault="00082736" w:rsidP="00310F09">
      <w:pPr>
        <w:rPr>
          <w:lang w:eastAsia="zh-CN"/>
        </w:rPr>
      </w:pPr>
    </w:p>
    <w:p w14:paraId="250835C6" w14:textId="3C9A762D" w:rsidR="00C82C80" w:rsidRPr="001E4BBD" w:rsidRDefault="0099476C" w:rsidP="00310F09">
      <w:pPr>
        <w:rPr>
          <w:lang w:eastAsia="zh-CN"/>
        </w:rPr>
      </w:pPr>
      <w:r w:rsidRPr="001E4BBD">
        <w:rPr>
          <w:lang w:eastAsia="zh-CN"/>
        </w:rPr>
        <w:t xml:space="preserve">[6] </w:t>
      </w:r>
      <w:r w:rsidR="00C82C80" w:rsidRPr="001E4BBD">
        <w:rPr>
          <w:lang w:eastAsia="zh-CN"/>
        </w:rPr>
        <w:t>R1-1812386 ZTE</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3A074546" w14:textId="77777777" w:rsidR="005C3151" w:rsidRPr="001E4BBD" w:rsidRDefault="005C3151" w:rsidP="005C3151">
            <w:pPr>
              <w:snapToGrid w:val="0"/>
              <w:spacing w:after="120"/>
              <w:rPr>
                <w:rFonts w:eastAsia="SimSun"/>
                <w:b/>
                <w:bCs/>
                <w:i/>
                <w:iCs/>
                <w:lang w:val="en-US" w:eastAsia="zh-CN"/>
              </w:rPr>
            </w:pPr>
            <w:r w:rsidRPr="001E4BBD">
              <w:rPr>
                <w:rFonts w:eastAsia="SimSun"/>
                <w:b/>
                <w:bCs/>
                <w:i/>
                <w:iCs/>
                <w:lang w:val="en-US" w:eastAsia="zh-CN"/>
              </w:rPr>
              <w:t>Proposal 1: Mini-slot repetition within one slot for grant-based PUSCH is supported in Rel-16.</w:t>
            </w:r>
          </w:p>
          <w:p w14:paraId="43F968F1" w14:textId="77777777" w:rsidR="005C3151" w:rsidRPr="001E4BBD" w:rsidRDefault="005C3151" w:rsidP="005C3151">
            <w:pPr>
              <w:snapToGrid w:val="0"/>
              <w:spacing w:after="120"/>
              <w:rPr>
                <w:rFonts w:eastAsia="SimSun"/>
                <w:b/>
                <w:bCs/>
                <w:i/>
                <w:iCs/>
                <w:lang w:val="en-US" w:eastAsia="zh-CN"/>
              </w:rPr>
            </w:pPr>
            <w:r w:rsidRPr="001E4BBD">
              <w:rPr>
                <w:b/>
                <w:bCs/>
                <w:i/>
                <w:iCs/>
                <w:lang w:val="en-US" w:eastAsia="zh-CN"/>
              </w:rPr>
              <w:t xml:space="preserve">Proposal 2: Support K </w:t>
            </w:r>
            <w:r w:rsidRPr="001E4BBD">
              <w:rPr>
                <w:rFonts w:eastAsia="SimSun"/>
                <w:b/>
                <w:bCs/>
                <w:i/>
                <w:iCs/>
                <w:lang w:val="en-US" w:eastAsia="zh-CN"/>
              </w:rPr>
              <w:t xml:space="preserve">repetitions across the slot boundary. </w:t>
            </w:r>
          </w:p>
          <w:p w14:paraId="3F00D09C" w14:textId="1420A414" w:rsidR="00C82C80" w:rsidRPr="001E4BBD" w:rsidRDefault="005C3151" w:rsidP="00310F09">
            <w:pPr>
              <w:numPr>
                <w:ilvl w:val="0"/>
                <w:numId w:val="26"/>
              </w:numPr>
              <w:overflowPunct w:val="0"/>
              <w:autoSpaceDE w:val="0"/>
              <w:autoSpaceDN w:val="0"/>
              <w:adjustRightInd w:val="0"/>
              <w:snapToGrid w:val="0"/>
              <w:spacing w:after="240"/>
              <w:ind w:firstLine="0"/>
              <w:jc w:val="both"/>
              <w:rPr>
                <w:rFonts w:eastAsia="SimSun"/>
                <w:b/>
                <w:bCs/>
                <w:i/>
                <w:iCs/>
                <w:lang w:val="en-US" w:eastAsia="zh-CN"/>
              </w:rPr>
            </w:pPr>
            <w:r w:rsidRPr="001E4BBD">
              <w:rPr>
                <w:rFonts w:eastAsia="SimSun"/>
                <w:b/>
                <w:bCs/>
                <w:i/>
                <w:iCs/>
                <w:lang w:val="en-US" w:eastAsia="zh-CN"/>
              </w:rPr>
              <w:t>FFS the first available symbol after crossing slot boundary.</w:t>
            </w:r>
          </w:p>
        </w:tc>
      </w:tr>
    </w:tbl>
    <w:p w14:paraId="2A29EA4E" w14:textId="3038D924" w:rsidR="00C82C80" w:rsidRPr="001E4BBD" w:rsidRDefault="00C82C80" w:rsidP="00310F09">
      <w:pPr>
        <w:rPr>
          <w:lang w:eastAsia="zh-CN"/>
        </w:rPr>
      </w:pPr>
    </w:p>
    <w:p w14:paraId="0FEF0B74" w14:textId="79028E93" w:rsidR="00492C10" w:rsidRPr="001E4BBD" w:rsidRDefault="0099476C" w:rsidP="00310F09">
      <w:pPr>
        <w:rPr>
          <w:lang w:eastAsia="zh-CN"/>
        </w:rPr>
      </w:pPr>
      <w:r w:rsidRPr="001E4BBD">
        <w:rPr>
          <w:lang w:eastAsia="zh-CN"/>
        </w:rPr>
        <w:t xml:space="preserve">[7] </w:t>
      </w:r>
      <w:r w:rsidR="00492C10" w:rsidRPr="001E4BBD">
        <w:rPr>
          <w:lang w:eastAsia="zh-CN"/>
        </w:rPr>
        <w:t>R1-1812</w:t>
      </w:r>
      <w:r w:rsidR="003D7AAC" w:rsidRPr="001E4BBD">
        <w:rPr>
          <w:lang w:eastAsia="zh-CN"/>
        </w:rPr>
        <w:t>503 Intel</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0E67ECEA" w14:textId="77777777" w:rsidR="003D7AAC" w:rsidRPr="001E4BBD" w:rsidRDefault="003D7AAC" w:rsidP="003D7AAC">
            <w:pPr>
              <w:rPr>
                <w:b/>
                <w:lang w:val="en-US"/>
              </w:rPr>
            </w:pPr>
            <w:r w:rsidRPr="001E4BBD">
              <w:rPr>
                <w:b/>
              </w:rPr>
              <w:t>Proposal 1:</w:t>
            </w:r>
          </w:p>
          <w:p w14:paraId="43F88AAD" w14:textId="77777777" w:rsidR="003D7AAC" w:rsidRPr="001E4BBD" w:rsidRDefault="003D7AAC" w:rsidP="003D7AAC">
            <w:pPr>
              <w:pStyle w:val="ListParagraph"/>
              <w:numPr>
                <w:ilvl w:val="0"/>
                <w:numId w:val="27"/>
              </w:numPr>
              <w:autoSpaceDE w:val="0"/>
              <w:autoSpaceDN w:val="0"/>
              <w:adjustRightInd w:val="0"/>
              <w:snapToGrid w:val="0"/>
              <w:spacing w:after="120"/>
              <w:jc w:val="both"/>
              <w:rPr>
                <w:i/>
              </w:rPr>
            </w:pPr>
            <w:r w:rsidRPr="001E4BBD">
              <w:rPr>
                <w:i/>
              </w:rPr>
              <w:t>Support dynamic indication of PUSCH repetitions in scheduling grant and activation DCI</w:t>
            </w:r>
          </w:p>
          <w:p w14:paraId="30ECD522" w14:textId="77777777" w:rsidR="003D7AAC" w:rsidRPr="001E4BBD" w:rsidRDefault="003D7AAC" w:rsidP="003D7AAC">
            <w:pPr>
              <w:pStyle w:val="ListParagraph"/>
              <w:numPr>
                <w:ilvl w:val="0"/>
                <w:numId w:val="27"/>
              </w:numPr>
              <w:autoSpaceDE w:val="0"/>
              <w:autoSpaceDN w:val="0"/>
              <w:adjustRightInd w:val="0"/>
              <w:snapToGrid w:val="0"/>
              <w:spacing w:after="120"/>
              <w:jc w:val="both"/>
              <w:rPr>
                <w:i/>
              </w:rPr>
            </w:pPr>
            <w:r w:rsidRPr="001E4BBD">
              <w:rPr>
                <w:i/>
              </w:rPr>
              <w:t>Support repetition specific time domain resource allocation</w:t>
            </w:r>
          </w:p>
          <w:p w14:paraId="08B93B5E" w14:textId="77777777" w:rsidR="003D7AAC" w:rsidRPr="001E4BBD" w:rsidRDefault="003D7AAC" w:rsidP="003D7AAC">
            <w:pPr>
              <w:rPr>
                <w:b/>
              </w:rPr>
            </w:pPr>
            <w:r w:rsidRPr="001E4BBD">
              <w:rPr>
                <w:b/>
              </w:rPr>
              <w:t>Proposal 2:</w:t>
            </w:r>
          </w:p>
          <w:p w14:paraId="45273999" w14:textId="77777777" w:rsidR="003D7AAC" w:rsidRPr="001E4BBD" w:rsidRDefault="003D7AAC" w:rsidP="003D7AAC">
            <w:pPr>
              <w:pStyle w:val="ListParagraph"/>
              <w:numPr>
                <w:ilvl w:val="0"/>
                <w:numId w:val="27"/>
              </w:numPr>
              <w:autoSpaceDE w:val="0"/>
              <w:autoSpaceDN w:val="0"/>
              <w:adjustRightInd w:val="0"/>
              <w:snapToGrid w:val="0"/>
              <w:spacing w:after="120"/>
              <w:jc w:val="both"/>
              <w:rPr>
                <w:i/>
              </w:rPr>
            </w:pPr>
            <w:r w:rsidRPr="001E4BBD">
              <w:rPr>
                <w:i/>
              </w:rPr>
              <w:t>Study further the benefits of introducing inter-BWP frequency hopping including potentially shorter UL BWP switching times</w:t>
            </w:r>
          </w:p>
          <w:p w14:paraId="0CD9821E" w14:textId="77777777" w:rsidR="003D7AAC" w:rsidRPr="001E4BBD" w:rsidRDefault="003D7AAC" w:rsidP="003D7AAC">
            <w:pPr>
              <w:rPr>
                <w:b/>
              </w:rPr>
            </w:pPr>
            <w:r w:rsidRPr="001E4BBD">
              <w:rPr>
                <w:b/>
              </w:rPr>
              <w:t>Proposal 3:</w:t>
            </w:r>
          </w:p>
          <w:p w14:paraId="20D9E49A" w14:textId="2AEE695D" w:rsidR="003D7AAC" w:rsidRPr="001E4BBD" w:rsidRDefault="003D7AAC" w:rsidP="003D7AAC">
            <w:pPr>
              <w:pStyle w:val="ListParagraph"/>
              <w:numPr>
                <w:ilvl w:val="0"/>
                <w:numId w:val="27"/>
              </w:numPr>
              <w:autoSpaceDE w:val="0"/>
              <w:autoSpaceDN w:val="0"/>
              <w:adjustRightInd w:val="0"/>
              <w:snapToGrid w:val="0"/>
              <w:spacing w:after="120"/>
              <w:jc w:val="both"/>
              <w:rPr>
                <w:lang w:eastAsia="zh-CN"/>
              </w:rPr>
            </w:pPr>
            <w:r w:rsidRPr="001E4BBD">
              <w:rPr>
                <w:i/>
              </w:rPr>
              <w:t>Consider the mechanism of TBS scaling for PUSCH data transmission if currently available lowest SE MCS entries do not achieve the BLER required for the new use cases.</w:t>
            </w:r>
          </w:p>
        </w:tc>
      </w:tr>
    </w:tbl>
    <w:p w14:paraId="78A44DCE" w14:textId="2157B0BA" w:rsidR="003D7AAC" w:rsidRPr="001E4BBD" w:rsidRDefault="003D7AAC" w:rsidP="00310F09">
      <w:pPr>
        <w:rPr>
          <w:lang w:eastAsia="zh-CN"/>
        </w:rPr>
      </w:pPr>
    </w:p>
    <w:p w14:paraId="3C2386CB" w14:textId="5498651B" w:rsidR="006677A4" w:rsidRPr="001E4BBD" w:rsidRDefault="006677A4" w:rsidP="00310F09">
      <w:pPr>
        <w:rPr>
          <w:lang w:eastAsia="zh-CN"/>
        </w:rPr>
      </w:pPr>
      <w:r w:rsidRPr="001E4BBD">
        <w:rPr>
          <w:lang w:eastAsia="zh-CN"/>
        </w:rPr>
        <w:t>[8] R1-1812574 LGE</w:t>
      </w:r>
    </w:p>
    <w:tbl>
      <w:tblPr>
        <w:tblStyle w:val="TableGrid"/>
        <w:tblW w:w="0" w:type="auto"/>
        <w:tblLook w:val="04A0" w:firstRow="1" w:lastRow="0" w:firstColumn="1" w:lastColumn="0" w:noHBand="0" w:noVBand="1"/>
      </w:tblPr>
      <w:tblGrid>
        <w:gridCol w:w="9629"/>
      </w:tblGrid>
      <w:tr w:rsidR="00E21BBD" w:rsidRPr="001E4BBD" w14:paraId="6F033690" w14:textId="77777777" w:rsidTr="00E21BBD">
        <w:tc>
          <w:tcPr>
            <w:tcW w:w="9629" w:type="dxa"/>
          </w:tcPr>
          <w:p w14:paraId="2EFF2A22" w14:textId="77777777" w:rsidR="001B0297" w:rsidRPr="001E4BBD" w:rsidRDefault="001B0297" w:rsidP="001B0297">
            <w:pPr>
              <w:pStyle w:val="Proposal"/>
              <w:rPr>
                <w:rFonts w:ascii="Times New Roman" w:hAnsi="Times New Roman" w:cs="Times New Roman"/>
                <w:sz w:val="20"/>
                <w:szCs w:val="20"/>
                <w:lang w:val="en-GB" w:eastAsia="ko-KR"/>
              </w:rPr>
            </w:pPr>
            <w:r w:rsidRPr="001E4BBD">
              <w:rPr>
                <w:rFonts w:ascii="Times New Roman" w:hAnsi="Times New Roman" w:cs="Times New Roman"/>
                <w:sz w:val="20"/>
                <w:szCs w:val="20"/>
              </w:rPr>
              <w:t>Proposal 1: For URLLC PUSCH transmission, non-slot PUSCH repetition within a slot should be supported.</w:t>
            </w:r>
          </w:p>
          <w:p w14:paraId="0E00365E" w14:textId="77777777" w:rsidR="001B0297" w:rsidRPr="001E4BBD" w:rsidRDefault="001B0297" w:rsidP="001B0297">
            <w:pPr>
              <w:pStyle w:val="Proposal"/>
              <w:rPr>
                <w:rFonts w:ascii="Times New Roman" w:hAnsi="Times New Roman" w:cs="Times New Roman"/>
                <w:sz w:val="20"/>
                <w:szCs w:val="20"/>
              </w:rPr>
            </w:pPr>
            <w:r w:rsidRPr="001E4BBD">
              <w:rPr>
                <w:rFonts w:ascii="Times New Roman" w:hAnsi="Times New Roman" w:cs="Times New Roman"/>
                <w:sz w:val="20"/>
                <w:szCs w:val="20"/>
              </w:rPr>
              <w:t xml:space="preserve">Proposal 2: For supporting non-slot repetition, the following options can be considered: </w:t>
            </w:r>
          </w:p>
          <w:p w14:paraId="393269B9" w14:textId="77777777" w:rsidR="001B0297" w:rsidRPr="001E4BBD" w:rsidRDefault="001B0297" w:rsidP="001B0297">
            <w:pPr>
              <w:pStyle w:val="Proposal"/>
              <w:numPr>
                <w:ilvl w:val="1"/>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t>Option 1: repeating non-slot PUSCH over consecutive symbol in a slot</w:t>
            </w:r>
          </w:p>
          <w:p w14:paraId="5E0EB32D" w14:textId="77777777" w:rsidR="001B0297" w:rsidRPr="001E4BBD" w:rsidRDefault="001B0297" w:rsidP="001B0297">
            <w:pPr>
              <w:pStyle w:val="Proposal"/>
              <w:numPr>
                <w:ilvl w:val="1"/>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t>Option 2: repeating non-slot PUSCH with certain periodicity</w:t>
            </w:r>
          </w:p>
          <w:p w14:paraId="74FC9E6F" w14:textId="77777777" w:rsidR="001B0297" w:rsidRPr="001E4BBD" w:rsidRDefault="001B0297" w:rsidP="001B0297">
            <w:pPr>
              <w:pStyle w:val="Proposal"/>
              <w:numPr>
                <w:ilvl w:val="2"/>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t xml:space="preserve">1 and 2 symbol non-slot scheduling shall be repeated with 2 symbol periodicity </w:t>
            </w:r>
          </w:p>
          <w:p w14:paraId="1A570768" w14:textId="77777777" w:rsidR="001B0297" w:rsidRPr="001E4BBD" w:rsidRDefault="001B0297" w:rsidP="001B0297">
            <w:pPr>
              <w:pStyle w:val="Proposal"/>
              <w:numPr>
                <w:ilvl w:val="3"/>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t>Time-domain resource allocation should be in [2N-1</w:t>
            </w:r>
            <w:r w:rsidRPr="001E4BBD">
              <w:rPr>
                <w:rFonts w:ascii="Times New Roman" w:hAnsi="Times New Roman" w:cs="Times New Roman"/>
                <w:sz w:val="20"/>
                <w:szCs w:val="20"/>
                <w:vertAlign w:val="superscript"/>
              </w:rPr>
              <w:t>th</w:t>
            </w:r>
            <w:r w:rsidRPr="001E4BBD">
              <w:rPr>
                <w:rFonts w:ascii="Times New Roman" w:hAnsi="Times New Roman" w:cs="Times New Roman"/>
                <w:sz w:val="20"/>
                <w:szCs w:val="20"/>
              </w:rPr>
              <w:t xml:space="preserve"> symbol, 2N</w:t>
            </w:r>
            <w:r w:rsidRPr="001E4BBD">
              <w:rPr>
                <w:rFonts w:ascii="Times New Roman" w:hAnsi="Times New Roman" w:cs="Times New Roman"/>
                <w:sz w:val="20"/>
                <w:szCs w:val="20"/>
                <w:vertAlign w:val="superscript"/>
              </w:rPr>
              <w:t>th</w:t>
            </w:r>
            <w:r w:rsidRPr="001E4BBD">
              <w:rPr>
                <w:rFonts w:ascii="Times New Roman" w:hAnsi="Times New Roman" w:cs="Times New Roman"/>
                <w:sz w:val="20"/>
                <w:szCs w:val="20"/>
              </w:rPr>
              <w:t xml:space="preserve"> symbol] when N=1, 2, …, 7</w:t>
            </w:r>
          </w:p>
          <w:p w14:paraId="17C3D6A8" w14:textId="77777777" w:rsidR="001B0297" w:rsidRPr="001E4BBD" w:rsidRDefault="001B0297" w:rsidP="001B0297">
            <w:pPr>
              <w:pStyle w:val="Proposal"/>
              <w:numPr>
                <w:ilvl w:val="2"/>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lastRenderedPageBreak/>
              <w:t xml:space="preserve">From 3 to 7 symbol non-slot scheduling shall be repeated with 7 symbol periodicity </w:t>
            </w:r>
          </w:p>
          <w:p w14:paraId="4F0EB582" w14:textId="77777777" w:rsidR="001B0297" w:rsidRPr="001E4BBD" w:rsidRDefault="001B0297" w:rsidP="001B0297">
            <w:pPr>
              <w:pStyle w:val="Proposal"/>
              <w:numPr>
                <w:ilvl w:val="3"/>
                <w:numId w:val="28"/>
              </w:numPr>
              <w:tabs>
                <w:tab w:val="clear" w:pos="1701"/>
              </w:tabs>
              <w:spacing w:before="60" w:after="180" w:line="360" w:lineRule="atLeast"/>
              <w:rPr>
                <w:rFonts w:ascii="Times New Roman" w:hAnsi="Times New Roman" w:cs="Times New Roman"/>
                <w:sz w:val="20"/>
                <w:szCs w:val="20"/>
              </w:rPr>
            </w:pPr>
            <w:r w:rsidRPr="001E4BBD">
              <w:rPr>
                <w:rFonts w:ascii="Times New Roman" w:hAnsi="Times New Roman" w:cs="Times New Roman"/>
                <w:sz w:val="20"/>
                <w:szCs w:val="20"/>
              </w:rPr>
              <w:t>Time-domain resource allocation should be in [1st symbol, 7th symbol] or [8th symbol, 14th symbol]</w:t>
            </w:r>
          </w:p>
          <w:p w14:paraId="02562B33" w14:textId="77777777" w:rsidR="001B0297" w:rsidRPr="001E4BBD" w:rsidRDefault="001B0297" w:rsidP="001B0297">
            <w:pPr>
              <w:pStyle w:val="Proposal"/>
              <w:rPr>
                <w:rFonts w:ascii="Times New Roman" w:hAnsi="Times New Roman" w:cs="Times New Roman"/>
                <w:sz w:val="20"/>
                <w:szCs w:val="20"/>
              </w:rPr>
            </w:pPr>
            <w:r w:rsidRPr="001E4BBD">
              <w:rPr>
                <w:rFonts w:ascii="Times New Roman" w:hAnsi="Times New Roman" w:cs="Times New Roman"/>
                <w:sz w:val="20"/>
                <w:szCs w:val="20"/>
              </w:rPr>
              <w:t>Proposal 3: when non-slot PUSCH repetition within a slot is used, to improve transmit reliability, DMRS sharing between transmitted non-slot PUSCH repetitions could be considered.</w:t>
            </w:r>
          </w:p>
          <w:p w14:paraId="4B469D09" w14:textId="7EF61263" w:rsidR="00E21BBD" w:rsidRPr="001E4BBD" w:rsidRDefault="001B0297" w:rsidP="001B0297">
            <w:pPr>
              <w:rPr>
                <w:lang w:eastAsia="zh-CN"/>
              </w:rPr>
            </w:pPr>
            <w:r w:rsidRPr="001E4BBD">
              <w:rPr>
                <w:rFonts w:eastAsiaTheme="minorEastAsia"/>
                <w:b/>
                <w:i/>
                <w:lang w:eastAsia="ko-KR"/>
              </w:rPr>
              <w:t xml:space="preserve">Proposal 4: Power limited case should allow highest priority to URLLC traffic potentially including dropping other overlapping UL transmissions. </w:t>
            </w:r>
          </w:p>
        </w:tc>
      </w:tr>
    </w:tbl>
    <w:p w14:paraId="756B9226" w14:textId="30FA775D" w:rsidR="006677A4" w:rsidRPr="001E4BBD" w:rsidRDefault="006677A4" w:rsidP="00310F09">
      <w:pPr>
        <w:rPr>
          <w:lang w:eastAsia="zh-CN"/>
        </w:rPr>
      </w:pPr>
    </w:p>
    <w:p w14:paraId="13C1EADA" w14:textId="34F6F48B" w:rsidR="00817455" w:rsidRPr="001E4BBD" w:rsidRDefault="00817455" w:rsidP="00310F09">
      <w:pPr>
        <w:rPr>
          <w:lang w:eastAsia="zh-CN"/>
        </w:rPr>
      </w:pPr>
      <w:r w:rsidRPr="001E4BBD">
        <w:rPr>
          <w:lang w:eastAsia="zh-CN"/>
        </w:rPr>
        <w:t xml:space="preserve">[9] </w:t>
      </w:r>
      <w:r w:rsidR="00336E0D" w:rsidRPr="001E4BBD">
        <w:rPr>
          <w:lang w:eastAsia="zh-CN"/>
        </w:rPr>
        <w:t>R1-1812630 CATT</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33A5DF76" w14:textId="77777777" w:rsidR="00336E0D" w:rsidRPr="001E4BBD" w:rsidRDefault="00336E0D" w:rsidP="00336E0D">
            <w:pPr>
              <w:pStyle w:val="BodyText"/>
              <w:numPr>
                <w:ilvl w:val="0"/>
                <w:numId w:val="20"/>
              </w:numPr>
              <w:spacing w:line="240" w:lineRule="auto"/>
              <w:rPr>
                <w:rFonts w:ascii="Times New Roman" w:hAnsi="Times New Roman" w:cs="Times New Roman"/>
                <w:b/>
                <w:sz w:val="20"/>
                <w:szCs w:val="20"/>
              </w:rPr>
            </w:pPr>
            <w:r w:rsidRPr="001E4BBD">
              <w:rPr>
                <w:rFonts w:ascii="Times New Roman" w:hAnsi="Times New Roman" w:cs="Times New Roman"/>
                <w:b/>
                <w:sz w:val="20"/>
                <w:szCs w:val="20"/>
              </w:rPr>
              <w:t>Proposal 1: mini-slot-based PUSCH repetitions should be considered for both scheduled and configured PUSCH transmissions in Rel-16.</w:t>
            </w:r>
          </w:p>
          <w:p w14:paraId="7D7A88B5" w14:textId="77777777" w:rsidR="00336E0D" w:rsidRPr="001E4BBD" w:rsidRDefault="00336E0D" w:rsidP="00336E0D">
            <w:pPr>
              <w:pStyle w:val="BodyText"/>
              <w:numPr>
                <w:ilvl w:val="0"/>
                <w:numId w:val="20"/>
              </w:numPr>
              <w:spacing w:line="240" w:lineRule="auto"/>
              <w:rPr>
                <w:rFonts w:ascii="Times New Roman" w:hAnsi="Times New Roman" w:cs="Times New Roman"/>
                <w:b/>
                <w:sz w:val="20"/>
                <w:szCs w:val="20"/>
              </w:rPr>
            </w:pPr>
            <w:r w:rsidRPr="001E4BBD">
              <w:rPr>
                <w:rFonts w:ascii="Times New Roman" w:hAnsi="Times New Roman" w:cs="Times New Roman"/>
                <w:b/>
                <w:sz w:val="20"/>
                <w:szCs w:val="20"/>
              </w:rPr>
              <w:t xml:space="preserve">Proposal 2: consider DMRS overhead reduction for contiguous mini-slot repetitions within a slot. </w:t>
            </w:r>
          </w:p>
          <w:p w14:paraId="60DB7599" w14:textId="77777777" w:rsidR="00336E0D" w:rsidRPr="001E4BBD" w:rsidRDefault="00336E0D" w:rsidP="00336E0D">
            <w:pPr>
              <w:pStyle w:val="BodyText"/>
              <w:numPr>
                <w:ilvl w:val="0"/>
                <w:numId w:val="20"/>
              </w:numPr>
              <w:spacing w:line="240" w:lineRule="auto"/>
              <w:rPr>
                <w:rFonts w:ascii="Times New Roman" w:hAnsi="Times New Roman" w:cs="Times New Roman"/>
                <w:b/>
                <w:sz w:val="20"/>
                <w:szCs w:val="20"/>
              </w:rPr>
            </w:pPr>
            <w:r w:rsidRPr="001E4BBD">
              <w:rPr>
                <w:rFonts w:ascii="Times New Roman" w:hAnsi="Times New Roman" w:cs="Times New Roman"/>
                <w:b/>
                <w:sz w:val="20"/>
                <w:szCs w:val="20"/>
                <w:lang w:val="en-GB"/>
              </w:rPr>
              <w:t xml:space="preserve">Proposal 3: study the frequency diversity gains if intra-slot frequency hopping is enabled for mini-slot repetitions taking into account the DMRS overhead penalty. </w:t>
            </w:r>
          </w:p>
          <w:p w14:paraId="5E3B5382" w14:textId="77777777" w:rsidR="00336E0D" w:rsidRPr="001E4BBD" w:rsidRDefault="00336E0D" w:rsidP="00336E0D">
            <w:pPr>
              <w:pStyle w:val="BodyText"/>
              <w:numPr>
                <w:ilvl w:val="0"/>
                <w:numId w:val="20"/>
              </w:numPr>
              <w:spacing w:line="240" w:lineRule="auto"/>
              <w:rPr>
                <w:rFonts w:ascii="Times New Roman" w:hAnsi="Times New Roman" w:cs="Times New Roman"/>
                <w:b/>
                <w:sz w:val="20"/>
                <w:szCs w:val="20"/>
              </w:rPr>
            </w:pPr>
            <w:r w:rsidRPr="001E4BBD">
              <w:rPr>
                <w:rFonts w:ascii="Times New Roman" w:hAnsi="Times New Roman" w:cs="Times New Roman"/>
                <w:b/>
                <w:sz w:val="20"/>
                <w:szCs w:val="20"/>
              </w:rPr>
              <w:t>Proposal 4: consider support of inter-slot frequency hopping for mini-slot repetitions across slots.</w:t>
            </w:r>
          </w:p>
          <w:p w14:paraId="7CC49C42" w14:textId="0DAF4A6E" w:rsidR="00336E0D" w:rsidRPr="001E4BBD" w:rsidRDefault="00336E0D" w:rsidP="00310F09">
            <w:pPr>
              <w:pStyle w:val="BodyText"/>
              <w:numPr>
                <w:ilvl w:val="0"/>
                <w:numId w:val="20"/>
              </w:numPr>
              <w:spacing w:line="240" w:lineRule="auto"/>
              <w:rPr>
                <w:rFonts w:ascii="Times New Roman" w:hAnsi="Times New Roman" w:cs="Times New Roman"/>
                <w:b/>
                <w:sz w:val="20"/>
                <w:szCs w:val="20"/>
              </w:rPr>
            </w:pPr>
            <w:r w:rsidRPr="001E4BBD">
              <w:rPr>
                <w:rFonts w:ascii="Times New Roman" w:hAnsi="Times New Roman" w:cs="Times New Roman"/>
                <w:b/>
                <w:sz w:val="20"/>
                <w:szCs w:val="20"/>
              </w:rPr>
              <w:t xml:space="preserve">Observation: the Rel-15 UL power control framework provides the necessary tools to support different power control loops for URLLC and non-URLLC PUSCH. </w:t>
            </w:r>
          </w:p>
        </w:tc>
      </w:tr>
    </w:tbl>
    <w:p w14:paraId="01104FB7" w14:textId="00BF4176" w:rsidR="00336E0D" w:rsidRPr="001E4BBD" w:rsidRDefault="00336E0D" w:rsidP="00310F09">
      <w:pPr>
        <w:rPr>
          <w:lang w:eastAsia="zh-CN"/>
        </w:rPr>
      </w:pPr>
    </w:p>
    <w:p w14:paraId="443EFDC5" w14:textId="29E1E7D7" w:rsidR="007B3978" w:rsidRPr="001E4BBD" w:rsidRDefault="007B3978" w:rsidP="00310F09">
      <w:pPr>
        <w:rPr>
          <w:lang w:eastAsia="zh-CN"/>
        </w:rPr>
      </w:pPr>
      <w:r w:rsidRPr="001E4BBD">
        <w:rPr>
          <w:lang w:eastAsia="zh-CN"/>
        </w:rPr>
        <w:t>[10] R1-1812744</w:t>
      </w:r>
      <w:r w:rsidR="009B5553" w:rsidRPr="001E4BBD">
        <w:rPr>
          <w:lang w:eastAsia="zh-CN"/>
        </w:rPr>
        <w:t xml:space="preserve"> Sony</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6F238752" w14:textId="77777777" w:rsidR="009B5553" w:rsidRPr="001E4BBD" w:rsidRDefault="009B5553" w:rsidP="009B5553">
            <w:pPr>
              <w:rPr>
                <w:rFonts w:eastAsia="MS Mincho"/>
                <w:b/>
                <w:lang w:val="en-US"/>
              </w:rPr>
            </w:pPr>
            <w:r w:rsidRPr="001E4BBD">
              <w:rPr>
                <w:rFonts w:eastAsia="MS Mincho"/>
                <w:b/>
                <w:lang w:val="en-US"/>
              </w:rPr>
              <w:t>Proposal 1: PUSCH mini-slot repetitions can cross slot boundaries.</w:t>
            </w:r>
          </w:p>
          <w:p w14:paraId="410B4269" w14:textId="77777777" w:rsidR="009B5553" w:rsidRPr="001E4BBD" w:rsidRDefault="009B5553" w:rsidP="009B5553">
            <w:pPr>
              <w:rPr>
                <w:rFonts w:eastAsia="SimSun"/>
                <w:b/>
              </w:rPr>
            </w:pPr>
            <w:r w:rsidRPr="001E4BBD">
              <w:rPr>
                <w:b/>
              </w:rPr>
              <w:t>Proposal 2: Introduce valid OFDM symbols for PUSCH transmission such that PUSCH repetitions occur only in valid OFDMY symbols.</w:t>
            </w:r>
          </w:p>
          <w:p w14:paraId="67FF8617" w14:textId="77777777" w:rsidR="009B5553" w:rsidRPr="001E4BBD" w:rsidRDefault="009B5553" w:rsidP="009B5553">
            <w:pPr>
              <w:rPr>
                <w:b/>
              </w:rPr>
            </w:pPr>
            <w:r w:rsidRPr="001E4BBD">
              <w:rPr>
                <w:b/>
              </w:rPr>
              <w:t>Proposal 3: The number of PUSCH repetitions is indicated dynamically in the UL grant.</w:t>
            </w:r>
          </w:p>
          <w:p w14:paraId="50C8194A" w14:textId="77777777" w:rsidR="009B5553" w:rsidRPr="001E4BBD" w:rsidRDefault="009B5553" w:rsidP="009B5553">
            <w:pPr>
              <w:rPr>
                <w:b/>
              </w:rPr>
            </w:pPr>
            <w:r w:rsidRPr="001E4BBD">
              <w:rPr>
                <w:b/>
              </w:rPr>
              <w:t>Proposal 4: PUSCH for eMBB and URLLC traffic types are scheduled using different UL grants, which can be distinguished by different RNTI.</w:t>
            </w:r>
          </w:p>
          <w:p w14:paraId="32F2843F" w14:textId="500290C2" w:rsidR="009B5553" w:rsidRPr="001E4BBD" w:rsidRDefault="009B5553" w:rsidP="009B5553">
            <w:pPr>
              <w:rPr>
                <w:lang w:eastAsia="zh-CN"/>
              </w:rPr>
            </w:pPr>
            <w:r w:rsidRPr="001E4BBD">
              <w:rPr>
                <w:b/>
              </w:rPr>
              <w:t>Proposal 5: Consider indicating the uplink resources for PUSCH transmission in an enhanced SR for URLLC.</w:t>
            </w:r>
          </w:p>
        </w:tc>
      </w:tr>
    </w:tbl>
    <w:p w14:paraId="5A87F17B" w14:textId="5225DABD" w:rsidR="009B5553" w:rsidRPr="001E4BBD" w:rsidRDefault="009B5553" w:rsidP="00310F09">
      <w:pPr>
        <w:rPr>
          <w:lang w:eastAsia="zh-CN"/>
        </w:rPr>
      </w:pPr>
    </w:p>
    <w:p w14:paraId="114556EF" w14:textId="22180F4F" w:rsidR="00A74629" w:rsidRPr="001E4BBD" w:rsidRDefault="00A74629" w:rsidP="00310F09">
      <w:pPr>
        <w:rPr>
          <w:lang w:eastAsia="zh-CN"/>
        </w:rPr>
      </w:pPr>
      <w:r w:rsidRPr="001E4BBD">
        <w:rPr>
          <w:lang w:eastAsia="zh-CN"/>
        </w:rPr>
        <w:t>[11] R1-1812817</w:t>
      </w:r>
      <w:r w:rsidR="00CD21A9" w:rsidRPr="001E4BBD">
        <w:rPr>
          <w:lang w:eastAsia="zh-CN"/>
        </w:rPr>
        <w:t xml:space="preserve"> OPPO</w:t>
      </w:r>
    </w:p>
    <w:tbl>
      <w:tblPr>
        <w:tblStyle w:val="TableGrid"/>
        <w:tblW w:w="0" w:type="auto"/>
        <w:tblLook w:val="04A0" w:firstRow="1" w:lastRow="0" w:firstColumn="1" w:lastColumn="0" w:noHBand="0" w:noVBand="1"/>
      </w:tblPr>
      <w:tblGrid>
        <w:gridCol w:w="9629"/>
      </w:tblGrid>
      <w:tr w:rsidR="00CD21A9" w:rsidRPr="001E4BBD" w14:paraId="01712E48" w14:textId="77777777" w:rsidTr="00CD21A9">
        <w:tc>
          <w:tcPr>
            <w:tcW w:w="9629" w:type="dxa"/>
          </w:tcPr>
          <w:p w14:paraId="7D551A20" w14:textId="77777777" w:rsidR="00CD21A9" w:rsidRPr="001E4BBD" w:rsidRDefault="00CD21A9" w:rsidP="00CD21A9">
            <w:pPr>
              <w:pStyle w:val="BodyText"/>
              <w:rPr>
                <w:rFonts w:ascii="Times New Roman" w:eastAsia="SimSun" w:hAnsi="Times New Roman" w:cs="Times New Roman"/>
                <w:b/>
                <w:i/>
                <w:color w:val="000000"/>
                <w:sz w:val="20"/>
                <w:szCs w:val="20"/>
              </w:rPr>
            </w:pPr>
            <w:r w:rsidRPr="001E4BBD">
              <w:rPr>
                <w:rFonts w:ascii="Times New Roman" w:eastAsia="SimSun" w:hAnsi="Times New Roman" w:cs="Times New Roman"/>
                <w:b/>
                <w:i/>
                <w:color w:val="000000"/>
                <w:sz w:val="20"/>
                <w:szCs w:val="20"/>
              </w:rPr>
              <w:t xml:space="preserve">Observation 1: For uplink system, as long as transmit power and time domain resource keep the same, reliability is very similar regardless of MCS and/or repetition, especially for low code rate transmission. </w:t>
            </w:r>
          </w:p>
          <w:p w14:paraId="44D83237" w14:textId="77777777" w:rsidR="00CD21A9" w:rsidRPr="001E4BBD" w:rsidRDefault="00CD21A9" w:rsidP="00CD21A9">
            <w:pPr>
              <w:pStyle w:val="BodyText"/>
              <w:spacing w:beforeLines="50" w:before="120"/>
              <w:rPr>
                <w:rFonts w:ascii="Times New Roman" w:eastAsia="SimSun" w:hAnsi="Times New Roman" w:cs="Times New Roman"/>
                <w:b/>
                <w:i/>
                <w:color w:val="000000"/>
                <w:sz w:val="20"/>
                <w:szCs w:val="20"/>
              </w:rPr>
            </w:pPr>
            <w:r w:rsidRPr="001E4BBD">
              <w:rPr>
                <w:rFonts w:ascii="Times New Roman" w:eastAsia="SimSun" w:hAnsi="Times New Roman" w:cs="Times New Roman"/>
                <w:b/>
                <w:i/>
                <w:color w:val="000000"/>
                <w:sz w:val="20"/>
                <w:szCs w:val="20"/>
              </w:rPr>
              <w:t>Observation 2</w:t>
            </w:r>
            <w:r w:rsidRPr="001E4BBD">
              <w:rPr>
                <w:rFonts w:ascii="Times New Roman" w:eastAsia="SimSun" w:hAnsi="Times New Roman" w:cs="Times New Roman"/>
                <w:b/>
                <w:i/>
                <w:color w:val="000000"/>
                <w:sz w:val="20"/>
                <w:szCs w:val="20"/>
              </w:rPr>
              <w:t>：</w:t>
            </w:r>
            <w:r w:rsidRPr="001E4BBD">
              <w:rPr>
                <w:rFonts w:ascii="Times New Roman" w:eastAsia="SimSun" w:hAnsi="Times New Roman" w:cs="Times New Roman"/>
                <w:b/>
                <w:i/>
                <w:color w:val="000000"/>
                <w:sz w:val="20"/>
                <w:szCs w:val="20"/>
              </w:rPr>
              <w:t>Lowest MCS in MCS table defined in Rel15 is not bottleneck for higher reliability, e.g 10^-6 for uplink transmission. Power and transmission duration is bottleneck for uplink.</w:t>
            </w:r>
          </w:p>
          <w:p w14:paraId="350B33BC" w14:textId="77777777" w:rsidR="00CD21A9" w:rsidRPr="001E4BBD" w:rsidRDefault="00CD21A9" w:rsidP="00CD21A9">
            <w:pPr>
              <w:pStyle w:val="BodyText"/>
              <w:spacing w:beforeLines="50" w:before="120"/>
              <w:rPr>
                <w:rFonts w:ascii="Times New Roman" w:eastAsia="SimSun" w:hAnsi="Times New Roman" w:cs="Times New Roman"/>
                <w:b/>
                <w:i/>
                <w:color w:val="000000"/>
                <w:sz w:val="20"/>
                <w:szCs w:val="20"/>
              </w:rPr>
            </w:pPr>
            <w:r w:rsidRPr="001E4BBD">
              <w:rPr>
                <w:rFonts w:ascii="Times New Roman" w:eastAsia="SimSun" w:hAnsi="Times New Roman" w:cs="Times New Roman"/>
                <w:b/>
                <w:i/>
                <w:color w:val="000000"/>
                <w:sz w:val="20"/>
                <w:szCs w:val="20"/>
              </w:rPr>
              <w:t>Observation 3: Considering DMRS overhead, gain from enhanced operation, e.g frequency hopping and precoder cycling is not clear.</w:t>
            </w:r>
          </w:p>
          <w:p w14:paraId="2F163161" w14:textId="053B8151" w:rsidR="00CD21A9" w:rsidRPr="001E4BBD" w:rsidRDefault="00CD21A9" w:rsidP="00CD21A9">
            <w:pPr>
              <w:pStyle w:val="BodyText"/>
              <w:rPr>
                <w:rFonts w:ascii="Times New Roman" w:hAnsi="Times New Roman" w:cs="Times New Roman"/>
                <w:sz w:val="20"/>
                <w:szCs w:val="20"/>
              </w:rPr>
            </w:pPr>
            <w:r w:rsidRPr="001E4BBD">
              <w:rPr>
                <w:rFonts w:ascii="Times New Roman" w:eastAsia="SimSun" w:hAnsi="Times New Roman" w:cs="Times New Roman"/>
                <w:b/>
                <w:i/>
                <w:color w:val="000000"/>
                <w:sz w:val="20"/>
                <w:szCs w:val="20"/>
              </w:rPr>
              <w:t xml:space="preserve">Observation 4: Back-to-back transmission is benefit to reduce latency and the following back-to-back transmission can be considered: Multiple schedule, Split transmission by slot boundary and Back-to-back mini-slot repetition </w:t>
            </w:r>
          </w:p>
        </w:tc>
      </w:tr>
    </w:tbl>
    <w:p w14:paraId="10100C8A" w14:textId="77777777" w:rsidR="00CD21A9" w:rsidRPr="001E4BBD" w:rsidRDefault="00CD21A9" w:rsidP="00310F09">
      <w:pPr>
        <w:rPr>
          <w:lang w:eastAsia="zh-CN"/>
        </w:rPr>
      </w:pPr>
    </w:p>
    <w:p w14:paraId="11EF2E77" w14:textId="4045B361" w:rsidR="00A74629" w:rsidRPr="001E4BBD" w:rsidRDefault="00C3490C" w:rsidP="00310F09">
      <w:pPr>
        <w:rPr>
          <w:lang w:eastAsia="zh-CN"/>
        </w:rPr>
      </w:pPr>
      <w:r w:rsidRPr="001E4BBD">
        <w:rPr>
          <w:lang w:eastAsia="zh-CN"/>
        </w:rPr>
        <w:t>[12] R1-1812855 AT&amp;T</w:t>
      </w:r>
    </w:p>
    <w:tbl>
      <w:tblPr>
        <w:tblStyle w:val="TableGrid"/>
        <w:tblW w:w="0" w:type="auto"/>
        <w:tblLook w:val="04A0" w:firstRow="1" w:lastRow="0" w:firstColumn="1" w:lastColumn="0" w:noHBand="0" w:noVBand="1"/>
      </w:tblPr>
      <w:tblGrid>
        <w:gridCol w:w="9629"/>
      </w:tblGrid>
      <w:tr w:rsidR="00192DEE" w:rsidRPr="001E4BBD" w14:paraId="624F6321" w14:textId="77777777" w:rsidTr="00192DEE">
        <w:tc>
          <w:tcPr>
            <w:tcW w:w="9629" w:type="dxa"/>
          </w:tcPr>
          <w:p w14:paraId="53FBFA59" w14:textId="77777777" w:rsidR="00192DEE" w:rsidRPr="001E4BBD" w:rsidRDefault="00192DEE" w:rsidP="00192DEE">
            <w:pPr>
              <w:rPr>
                <w:b/>
                <w:lang w:val="en-US"/>
              </w:rPr>
            </w:pPr>
            <w:r w:rsidRPr="001E4BBD">
              <w:rPr>
                <w:b/>
                <w:noProof/>
              </w:rPr>
              <w:t>Proposal 1:</w:t>
            </w:r>
            <w:r w:rsidRPr="001E4BBD">
              <w:rPr>
                <w:b/>
              </w:rPr>
              <w:t xml:space="preserve">  RAN1 should support enhanced frequency hopping for mini slots</w:t>
            </w:r>
          </w:p>
          <w:p w14:paraId="169EB9EC" w14:textId="52882740" w:rsidR="00192DEE" w:rsidRPr="001E4BBD" w:rsidRDefault="00192DEE" w:rsidP="00310F09">
            <w:pPr>
              <w:rPr>
                <w:b/>
              </w:rPr>
            </w:pPr>
            <w:r w:rsidRPr="001E4BBD">
              <w:rPr>
                <w:b/>
                <w:noProof/>
              </w:rPr>
              <w:lastRenderedPageBreak/>
              <w:t>Proposal 2:</w:t>
            </w:r>
            <w:r w:rsidRPr="001E4BBD">
              <w:rPr>
                <w:b/>
              </w:rPr>
              <w:t xml:space="preserve">  RAN1 should study mechanism to support PUSCH enhancements at the same time without increasing the payload of PDCCH</w:t>
            </w:r>
          </w:p>
        </w:tc>
      </w:tr>
    </w:tbl>
    <w:p w14:paraId="1FBFFAB9" w14:textId="207ADBF2" w:rsidR="00C3490C" w:rsidRPr="001E4BBD" w:rsidRDefault="00C3490C" w:rsidP="00310F09">
      <w:pPr>
        <w:rPr>
          <w:lang w:eastAsia="zh-CN"/>
        </w:rPr>
      </w:pPr>
    </w:p>
    <w:p w14:paraId="24549D65" w14:textId="5CB12916" w:rsidR="00E11519" w:rsidRPr="001E4BBD" w:rsidRDefault="00E11519" w:rsidP="00310F09">
      <w:pPr>
        <w:rPr>
          <w:lang w:eastAsia="zh-CN"/>
        </w:rPr>
      </w:pPr>
      <w:r w:rsidRPr="001E4BBD">
        <w:rPr>
          <w:lang w:eastAsia="zh-CN"/>
        </w:rPr>
        <w:t>[13] R1-1812996 Samsung</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276C9CD3" w14:textId="77777777" w:rsidR="00EE3190" w:rsidRPr="001E4BBD" w:rsidRDefault="00EE3190" w:rsidP="00EE3190">
            <w:pPr>
              <w:spacing w:line="360" w:lineRule="auto"/>
              <w:jc w:val="both"/>
              <w:rPr>
                <w:rFonts w:eastAsia="SimSun"/>
                <w:i/>
                <w:u w:val="single"/>
                <w:lang w:val="en-US" w:eastAsia="zh-CN"/>
              </w:rPr>
            </w:pPr>
            <w:r w:rsidRPr="001E4BBD">
              <w:rPr>
                <w:rFonts w:eastAsia="SimSun"/>
                <w:b/>
                <w:i/>
                <w:u w:val="single"/>
                <w:lang w:val="en-US" w:eastAsia="zh-CN"/>
              </w:rPr>
              <w:t>Observation #1:</w:t>
            </w:r>
            <w:r w:rsidRPr="001E4BBD">
              <w:rPr>
                <w:rFonts w:eastAsia="SimSun"/>
                <w:i/>
                <w:u w:val="single"/>
                <w:lang w:val="en-US" w:eastAsia="zh-CN"/>
              </w:rPr>
              <w:t xml:space="preserve"> Slot-based PUSCH transmission (without repetition) with Rel-15 MCS table can achieve 10</w:t>
            </w:r>
            <w:r w:rsidRPr="001E4BBD">
              <w:rPr>
                <w:rFonts w:eastAsia="SimSun"/>
                <w:i/>
                <w:u w:val="single"/>
                <w:vertAlign w:val="superscript"/>
                <w:lang w:val="en-US" w:eastAsia="zh-CN"/>
              </w:rPr>
              <w:t>-6</w:t>
            </w:r>
            <w:r w:rsidRPr="001E4BBD">
              <w:rPr>
                <w:rFonts w:eastAsia="SimSun"/>
                <w:u w:val="single"/>
                <w:lang w:val="en-US" w:eastAsia="zh-CN"/>
              </w:rPr>
              <w:t xml:space="preserve"> </w:t>
            </w:r>
            <w:r w:rsidRPr="001E4BBD">
              <w:rPr>
                <w:rFonts w:eastAsia="SimSun"/>
                <w:i/>
                <w:u w:val="single"/>
                <w:lang w:val="en-US" w:eastAsia="zh-CN"/>
              </w:rPr>
              <w:t>BLER with required Q value for factory automation.</w:t>
            </w:r>
          </w:p>
          <w:p w14:paraId="0CC916A2" w14:textId="77777777" w:rsidR="00EE3190" w:rsidRPr="001E4BBD" w:rsidRDefault="00EE3190" w:rsidP="00EE3190">
            <w:pPr>
              <w:spacing w:line="360" w:lineRule="auto"/>
              <w:jc w:val="both"/>
              <w:rPr>
                <w:rFonts w:eastAsia="SimSun"/>
                <w:i/>
                <w:u w:val="single"/>
                <w:lang w:val="en-US" w:eastAsia="zh-CN"/>
              </w:rPr>
            </w:pPr>
            <w:r w:rsidRPr="001E4BBD">
              <w:rPr>
                <w:rFonts w:eastAsia="SimSun"/>
                <w:b/>
                <w:i/>
                <w:u w:val="single"/>
                <w:lang w:val="en-US" w:eastAsia="zh-CN"/>
              </w:rPr>
              <w:t>Observation #2:</w:t>
            </w:r>
            <w:r w:rsidRPr="001E4BBD">
              <w:rPr>
                <w:rFonts w:eastAsia="SimSun"/>
                <w:i/>
                <w:u w:val="single"/>
                <w:lang w:val="en-US" w:eastAsia="zh-CN"/>
              </w:rPr>
              <w:t xml:space="preserve"> Slot-based PUSCH transmission (without repetition) with Rel-15 MCS table can achieve 10</w:t>
            </w:r>
            <w:r w:rsidRPr="001E4BBD">
              <w:rPr>
                <w:rFonts w:eastAsia="SimSun"/>
                <w:i/>
                <w:u w:val="single"/>
                <w:vertAlign w:val="superscript"/>
                <w:lang w:val="en-US" w:eastAsia="zh-CN"/>
              </w:rPr>
              <w:t>-5</w:t>
            </w:r>
            <w:r w:rsidRPr="001E4BBD">
              <w:rPr>
                <w:rFonts w:eastAsia="SimSun"/>
                <w:u w:val="single"/>
                <w:lang w:val="en-US" w:eastAsia="zh-CN"/>
              </w:rPr>
              <w:t xml:space="preserve"> </w:t>
            </w:r>
            <w:r w:rsidRPr="001E4BBD">
              <w:rPr>
                <w:rFonts w:eastAsia="SimSun"/>
                <w:i/>
                <w:u w:val="single"/>
                <w:lang w:val="en-US" w:eastAsia="zh-CN"/>
              </w:rPr>
              <w:t>BLER with required Q value for Re-15 enabled use case with 200 bytes TBS.</w:t>
            </w:r>
          </w:p>
          <w:p w14:paraId="1975FF60" w14:textId="77777777" w:rsidR="00EE3190" w:rsidRPr="001E4BBD" w:rsidRDefault="00EE3190" w:rsidP="00EE3190">
            <w:pPr>
              <w:spacing w:line="360" w:lineRule="auto"/>
              <w:jc w:val="both"/>
              <w:rPr>
                <w:rFonts w:eastAsia="SimSun"/>
                <w:b/>
                <w:u w:val="single"/>
                <w:lang w:val="en-US" w:eastAsia="zh-CN"/>
              </w:rPr>
            </w:pPr>
            <w:r w:rsidRPr="001E4BBD">
              <w:rPr>
                <w:rFonts w:eastAsia="SimSun"/>
                <w:b/>
                <w:i/>
                <w:u w:val="single"/>
                <w:lang w:val="en-US" w:eastAsia="zh-CN"/>
              </w:rPr>
              <w:t>Observation #3:</w:t>
            </w:r>
            <w:r w:rsidRPr="001E4BBD">
              <w:rPr>
                <w:rFonts w:eastAsia="SimSun"/>
                <w:i/>
                <w:u w:val="single"/>
                <w:lang w:val="en-US" w:eastAsia="zh-CN"/>
              </w:rPr>
              <w:t xml:space="preserve"> For other use cases, there is no much different between slot-based repetition and mini-slot repetition, which will across more than one slot.</w:t>
            </w:r>
          </w:p>
          <w:p w14:paraId="5ED2B407" w14:textId="77777777" w:rsidR="00EE3190" w:rsidRPr="001E4BBD" w:rsidRDefault="00EE3190" w:rsidP="00EE3190">
            <w:pPr>
              <w:spacing w:line="360" w:lineRule="auto"/>
              <w:jc w:val="both"/>
              <w:rPr>
                <w:rFonts w:eastAsia="SimSun"/>
                <w:b/>
                <w:u w:val="single"/>
                <w:lang w:val="en-US" w:eastAsia="zh-CN"/>
              </w:rPr>
            </w:pPr>
            <w:r w:rsidRPr="001E4BBD">
              <w:rPr>
                <w:rFonts w:eastAsia="SimSun"/>
                <w:b/>
                <w:u w:val="single"/>
                <w:lang w:val="en-US" w:eastAsia="zh-CN"/>
              </w:rPr>
              <w:t>Observation #4:</w:t>
            </w:r>
            <w:r w:rsidRPr="001E4BBD">
              <w:rPr>
                <w:rFonts w:eastAsia="SimSun"/>
                <w:i/>
                <w:u w:val="single"/>
                <w:lang w:val="en-US" w:eastAsia="zh-CN"/>
              </w:rPr>
              <w:t xml:space="preserve"> For grant-based PUSCH transmission, with a proper UL/DL configuration, direction confliction may not be an issue. </w:t>
            </w:r>
          </w:p>
          <w:p w14:paraId="54516C8C" w14:textId="77777777" w:rsidR="00EE3190" w:rsidRPr="001E4BBD" w:rsidRDefault="00EE3190" w:rsidP="00EE3190">
            <w:pPr>
              <w:widowControl w:val="0"/>
              <w:rPr>
                <w:rFonts w:eastAsia="SimSun"/>
                <w:i/>
                <w:u w:val="single"/>
                <w:lang w:val="en-US" w:eastAsia="zh-CN"/>
              </w:rPr>
            </w:pPr>
            <w:r w:rsidRPr="001E4BBD">
              <w:rPr>
                <w:rFonts w:eastAsia="SimSun"/>
                <w:b/>
                <w:u w:val="single"/>
                <w:lang w:val="en-US" w:eastAsia="zh-CN"/>
              </w:rPr>
              <w:t>Observation #5:</w:t>
            </w:r>
            <w:r w:rsidRPr="001E4BBD">
              <w:rPr>
                <w:rFonts w:eastAsia="SimSun"/>
                <w:i/>
                <w:u w:val="single"/>
                <w:lang w:val="en-US" w:eastAsia="zh-CN"/>
              </w:rPr>
              <w:t xml:space="preserve"> With other collision handling method, e.g., cancel symbols other than cancel the whole slot, more scheduling flexibility is provided for gNB to meet URLLC requirement. </w:t>
            </w:r>
          </w:p>
          <w:p w14:paraId="52BE284D" w14:textId="77777777" w:rsidR="00EE3190" w:rsidRPr="001E4BBD" w:rsidRDefault="00EE3190" w:rsidP="00EE3190">
            <w:pPr>
              <w:spacing w:line="360" w:lineRule="auto"/>
              <w:jc w:val="both"/>
              <w:rPr>
                <w:rFonts w:eastAsia="SimSun"/>
                <w:lang w:eastAsia="zh-CN"/>
              </w:rPr>
            </w:pPr>
            <w:r w:rsidRPr="001E4BBD">
              <w:rPr>
                <w:rFonts w:eastAsia="SimSun"/>
                <w:lang w:eastAsia="zh-CN"/>
              </w:rPr>
              <w:t>Based on the observations, we proposed:</w:t>
            </w:r>
          </w:p>
          <w:p w14:paraId="4C0069C5" w14:textId="275F16F8" w:rsidR="00E11519" w:rsidRPr="001E4BBD" w:rsidRDefault="00EE3190" w:rsidP="00EE3190">
            <w:pPr>
              <w:widowControl w:val="0"/>
              <w:rPr>
                <w:rFonts w:eastAsia="SimSun"/>
                <w:b/>
                <w:u w:val="single"/>
                <w:lang w:val="en-US" w:eastAsia="zh-CN"/>
              </w:rPr>
            </w:pPr>
            <w:r w:rsidRPr="001E4BBD">
              <w:rPr>
                <w:rFonts w:eastAsia="SimSun"/>
                <w:b/>
                <w:u w:val="single"/>
                <w:lang w:val="en-US" w:eastAsia="zh-CN"/>
              </w:rPr>
              <w:t xml:space="preserve">Proposal: The study on PUSCH repetitions within a slot focuses on configured grant. </w:t>
            </w:r>
          </w:p>
        </w:tc>
      </w:tr>
    </w:tbl>
    <w:p w14:paraId="13822B34" w14:textId="173DE65F" w:rsidR="00E11519" w:rsidRPr="001E4BBD" w:rsidRDefault="00E11519" w:rsidP="00310F09">
      <w:pPr>
        <w:rPr>
          <w:lang w:eastAsia="zh-CN"/>
        </w:rPr>
      </w:pPr>
    </w:p>
    <w:p w14:paraId="3CBB985D" w14:textId="0A5FDC51" w:rsidR="00434B27" w:rsidRPr="001E4BBD" w:rsidRDefault="00434B27" w:rsidP="00310F09">
      <w:pPr>
        <w:rPr>
          <w:lang w:eastAsia="zh-CN"/>
        </w:rPr>
      </w:pPr>
      <w:r w:rsidRPr="001E4BBD">
        <w:rPr>
          <w:lang w:eastAsia="zh-CN"/>
        </w:rPr>
        <w:t>[14] R1-1813068 Spreadtrum</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622199C6" w14:textId="77777777" w:rsidR="00037383" w:rsidRPr="001E4BBD" w:rsidRDefault="00037383" w:rsidP="00037383">
            <w:pPr>
              <w:rPr>
                <w:b/>
                <w:lang w:eastAsia="zh-CN"/>
              </w:rPr>
            </w:pPr>
            <w:r w:rsidRPr="001E4BBD">
              <w:rPr>
                <w:b/>
                <w:lang w:eastAsia="zh-CN"/>
              </w:rPr>
              <w:t>Observation 1: Slot-level repetition may not help increase the reliability of the URLLC traffic within the required latency in case of small PUSCH SCS.</w:t>
            </w:r>
          </w:p>
          <w:p w14:paraId="3E153DC3" w14:textId="77777777" w:rsidR="00037383" w:rsidRPr="001E4BBD" w:rsidRDefault="00037383" w:rsidP="00037383">
            <w:pPr>
              <w:rPr>
                <w:b/>
                <w:lang w:eastAsia="zh-CN"/>
              </w:rPr>
            </w:pPr>
            <w:r w:rsidRPr="001E4BBD">
              <w:rPr>
                <w:b/>
                <w:lang w:eastAsia="zh-CN"/>
              </w:rPr>
              <w:t xml:space="preserve">Observation 2: Non-contiguous mini-slot repetition is beneficial for the time domain resource utilization from the UE’s perspective.  </w:t>
            </w:r>
          </w:p>
          <w:p w14:paraId="4FEF2CD8" w14:textId="77777777" w:rsidR="00037383" w:rsidRPr="001E4BBD" w:rsidRDefault="00037383" w:rsidP="00037383">
            <w:pPr>
              <w:rPr>
                <w:b/>
                <w:lang w:eastAsia="zh-CN"/>
              </w:rPr>
            </w:pPr>
            <w:r w:rsidRPr="001E4BBD">
              <w:rPr>
                <w:b/>
                <w:lang w:eastAsia="zh-CN"/>
              </w:rPr>
              <w:t xml:space="preserve">Observation 3: Mini-slot repetition is beneficial for </w:t>
            </w:r>
            <w:bookmarkStart w:id="3" w:name="OLE_LINK12"/>
            <w:bookmarkStart w:id="4" w:name="OLE_LINK11"/>
            <w:r w:rsidRPr="001E4BBD">
              <w:rPr>
                <w:b/>
                <w:lang w:eastAsia="zh-CN"/>
              </w:rPr>
              <w:t>the scheduling flexibility and the spectral efficiency.</w:t>
            </w:r>
            <w:bookmarkEnd w:id="3"/>
            <w:bookmarkEnd w:id="4"/>
            <w:r w:rsidRPr="001E4BBD">
              <w:rPr>
                <w:b/>
                <w:lang w:eastAsia="zh-CN"/>
              </w:rPr>
              <w:t xml:space="preserve"> </w:t>
            </w:r>
          </w:p>
          <w:p w14:paraId="28F24CDB" w14:textId="5A15F823" w:rsidR="00434B27" w:rsidRPr="001E4BBD" w:rsidRDefault="00037383" w:rsidP="00037383">
            <w:pPr>
              <w:rPr>
                <w:lang w:eastAsia="zh-CN"/>
              </w:rPr>
            </w:pPr>
            <w:r w:rsidRPr="001E4BBD">
              <w:rPr>
                <w:b/>
                <w:lang w:eastAsia="zh-CN"/>
              </w:rPr>
              <w:t>Proposal 1: Mini-slot repetition within a slot should be supported for PUSCH.</w:t>
            </w:r>
          </w:p>
        </w:tc>
      </w:tr>
    </w:tbl>
    <w:p w14:paraId="1A93C8C0" w14:textId="36768DF6" w:rsidR="00434B27" w:rsidRPr="001E4BBD" w:rsidRDefault="00434B27" w:rsidP="00310F09">
      <w:pPr>
        <w:rPr>
          <w:lang w:eastAsia="zh-CN"/>
        </w:rPr>
      </w:pPr>
    </w:p>
    <w:p w14:paraId="7D30E9C3" w14:textId="2FD111B9" w:rsidR="00911EAB" w:rsidRPr="001E4BBD" w:rsidRDefault="00911EAB" w:rsidP="00310F09">
      <w:pPr>
        <w:rPr>
          <w:lang w:eastAsia="zh-CN"/>
        </w:rPr>
      </w:pPr>
      <w:r w:rsidRPr="001E4BBD">
        <w:rPr>
          <w:lang w:eastAsia="zh-CN"/>
        </w:rPr>
        <w:t>[15] R1-1813115, Nokia</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4964DE5C" w14:textId="77777777" w:rsidR="00911EAB" w:rsidRPr="001E4BBD" w:rsidRDefault="00911EAB" w:rsidP="00911EAB">
            <w:pPr>
              <w:ind w:left="284"/>
              <w:jc w:val="both"/>
              <w:rPr>
                <w:i/>
              </w:rPr>
            </w:pPr>
            <w:r w:rsidRPr="001E4BBD">
              <w:rPr>
                <w:i/>
              </w:rPr>
              <w:t xml:space="preserve">Observation: The current NR design of blind/HARQ-less repetition of scheduled PDSCH &amp; PUSCH has severe limitations in terms of the repetition periodicity affecting the achievable latency and (dynamic) repetition flexibility affecting the overall NR efficiency. </w:t>
            </w:r>
          </w:p>
          <w:p w14:paraId="3DB340F2" w14:textId="77777777" w:rsidR="00911EAB" w:rsidRPr="001E4BBD" w:rsidRDefault="00911EAB" w:rsidP="00911EAB">
            <w:pPr>
              <w:rPr>
                <w:lang w:eastAsia="zh-CN"/>
              </w:rPr>
            </w:pPr>
            <w:r w:rsidRPr="001E4BBD">
              <w:rPr>
                <w:lang w:eastAsia="zh-CN"/>
              </w:rPr>
              <w:t xml:space="preserve">Based on the related discussions, the following proposals are made: </w:t>
            </w:r>
          </w:p>
          <w:p w14:paraId="20CF4F5E" w14:textId="77777777" w:rsidR="00911EAB" w:rsidRPr="001E4BBD" w:rsidRDefault="00911EAB" w:rsidP="00911EAB">
            <w:pPr>
              <w:pStyle w:val="ListParagraph"/>
              <w:numPr>
                <w:ilvl w:val="0"/>
                <w:numId w:val="10"/>
              </w:numPr>
              <w:ind w:left="284" w:hanging="284"/>
              <w:contextualSpacing w:val="0"/>
              <w:rPr>
                <w:b/>
              </w:rPr>
            </w:pPr>
            <w:r w:rsidRPr="001E4BBD">
              <w:rPr>
                <w:b/>
              </w:rPr>
              <w:t xml:space="preserve">Proposal 1: Support scheduling based blind/HARQ-less repetition for PDSCH/PUSCH within a slot in Rel-16 (in addition to repetition across slots of Rel-15 NR). Details are FFS. </w:t>
            </w:r>
          </w:p>
          <w:p w14:paraId="4C249F9E" w14:textId="77777777" w:rsidR="00911EAB" w:rsidRPr="001E4BBD" w:rsidRDefault="00911EAB" w:rsidP="00911EAB">
            <w:pPr>
              <w:pStyle w:val="ListParagraph"/>
              <w:numPr>
                <w:ilvl w:val="0"/>
                <w:numId w:val="10"/>
              </w:numPr>
              <w:spacing w:after="0"/>
              <w:ind w:left="284" w:hanging="284"/>
              <w:rPr>
                <w:b/>
              </w:rPr>
            </w:pPr>
            <w:r w:rsidRPr="001E4BBD">
              <w:rPr>
                <w:b/>
              </w:rPr>
              <w:t xml:space="preserve">Proposal 2: Support dynamic indication of blind/HARQ-less repetition for PDSCH/PUSCH in Rel-16. </w:t>
            </w:r>
          </w:p>
          <w:p w14:paraId="060923EF" w14:textId="2D81C287" w:rsidR="00911EAB" w:rsidRPr="001E4BBD" w:rsidRDefault="00911EAB" w:rsidP="00310F09">
            <w:pPr>
              <w:pStyle w:val="ListParagraph"/>
              <w:numPr>
                <w:ilvl w:val="0"/>
                <w:numId w:val="10"/>
              </w:numPr>
              <w:rPr>
                <w:b/>
              </w:rPr>
            </w:pPr>
            <w:r w:rsidRPr="001E4BBD">
              <w:rPr>
                <w:b/>
              </w:rPr>
              <w:t>FFS: size of bit field in the scheduling DCI, addressable repetition numbers</w:t>
            </w:r>
          </w:p>
        </w:tc>
      </w:tr>
    </w:tbl>
    <w:p w14:paraId="02A1B0EA" w14:textId="66108105" w:rsidR="00911EAB" w:rsidRPr="001E4BBD" w:rsidRDefault="00911EAB" w:rsidP="00310F09">
      <w:pPr>
        <w:rPr>
          <w:lang w:eastAsia="zh-CN"/>
        </w:rPr>
      </w:pPr>
    </w:p>
    <w:p w14:paraId="22327DB3" w14:textId="2F8A33AF" w:rsidR="00911EAB" w:rsidRPr="001E4BBD" w:rsidRDefault="00B519F3" w:rsidP="00310F09">
      <w:pPr>
        <w:rPr>
          <w:lang w:eastAsia="zh-CN"/>
        </w:rPr>
      </w:pPr>
      <w:r w:rsidRPr="001E4BBD">
        <w:rPr>
          <w:lang w:eastAsia="zh-CN"/>
        </w:rPr>
        <w:t>[16] R1-1813133, Panasonic</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628EC762" w14:textId="77777777" w:rsidR="00D2709C" w:rsidRPr="001E4BBD" w:rsidRDefault="00D2709C" w:rsidP="00D2709C">
            <w:pPr>
              <w:rPr>
                <w:b/>
                <w:i/>
                <w:lang w:eastAsia="ja-JP"/>
              </w:rPr>
            </w:pPr>
            <w:r w:rsidRPr="001E4BBD">
              <w:rPr>
                <w:b/>
                <w:i/>
                <w:lang w:eastAsia="ja-JP"/>
              </w:rPr>
              <w:lastRenderedPageBreak/>
              <w:t>Proposal 1: For NR URLLC in Rel. 16, for grant-based, enhancements related to mini-slot repetition (= PUSCH mapping type B) within a slot should be focused.</w:t>
            </w:r>
          </w:p>
          <w:p w14:paraId="53C9678D" w14:textId="77777777" w:rsidR="00D2709C" w:rsidRPr="001E4BBD" w:rsidRDefault="00D2709C" w:rsidP="00D2709C">
            <w:pPr>
              <w:rPr>
                <w:rFonts w:eastAsia="MS Mincho"/>
                <w:b/>
                <w:i/>
                <w:lang w:eastAsia="ja-JP"/>
              </w:rPr>
            </w:pPr>
            <w:r w:rsidRPr="001E4BBD">
              <w:rPr>
                <w:rFonts w:eastAsia="MS Mincho"/>
                <w:b/>
                <w:i/>
                <w:lang w:eastAsia="ja-JP"/>
              </w:rPr>
              <w:t>Proposal 2: For repetition within the slot,</w:t>
            </w:r>
            <w:r w:rsidRPr="001E4BBD">
              <w:t xml:space="preserve"> </w:t>
            </w:r>
            <w:r w:rsidRPr="001E4BBD">
              <w:rPr>
                <w:rFonts w:eastAsia="MS Mincho"/>
                <w:b/>
                <w:i/>
                <w:lang w:eastAsia="ja-JP"/>
              </w:rPr>
              <w:t>contiguous repetition should be supported and support for non-contiguous repetition patterns should be further discussed as it might need additional signalling.</w:t>
            </w:r>
          </w:p>
          <w:p w14:paraId="55DBD9B7" w14:textId="77777777" w:rsidR="00D2709C" w:rsidRPr="001E4BBD" w:rsidRDefault="00D2709C" w:rsidP="00D2709C">
            <w:pPr>
              <w:rPr>
                <w:rFonts w:eastAsia="MS Mincho"/>
                <w:b/>
                <w:i/>
                <w:lang w:eastAsia="ja-JP"/>
              </w:rPr>
            </w:pPr>
            <w:r w:rsidRPr="001E4BBD">
              <w:rPr>
                <w:rFonts w:eastAsia="MS Mincho"/>
                <w:b/>
                <w:i/>
                <w:lang w:eastAsia="ja-JP"/>
              </w:rPr>
              <w:t>Proposal 3: For repetition within the slot for PUSCH,</w:t>
            </w:r>
            <w:r w:rsidRPr="001E4BBD">
              <w:t xml:space="preserve"> </w:t>
            </w:r>
            <w:r w:rsidRPr="001E4BBD">
              <w:rPr>
                <w:rFonts w:eastAsia="MS Mincho"/>
                <w:b/>
                <w:i/>
                <w:lang w:eastAsia="ja-JP"/>
              </w:rPr>
              <w:t>DMRS sharing between repetitions should be supported.</w:t>
            </w:r>
          </w:p>
          <w:p w14:paraId="142D1C3D" w14:textId="77777777" w:rsidR="00D2709C" w:rsidRPr="001E4BBD" w:rsidRDefault="00D2709C" w:rsidP="00D2709C">
            <w:pPr>
              <w:rPr>
                <w:rFonts w:eastAsia="MS Mincho"/>
                <w:b/>
                <w:i/>
                <w:lang w:eastAsia="ja-JP"/>
              </w:rPr>
            </w:pPr>
            <w:r w:rsidRPr="001E4BBD">
              <w:rPr>
                <w:rFonts w:eastAsia="MS Mincho"/>
                <w:b/>
                <w:i/>
                <w:lang w:eastAsia="ja-JP"/>
              </w:rPr>
              <w:t>Proposal 4: For repetition within the slot for PUSCH,</w:t>
            </w:r>
            <w:r w:rsidRPr="001E4BBD">
              <w:t xml:space="preserve"> </w:t>
            </w:r>
            <w:r w:rsidRPr="001E4BBD">
              <w:rPr>
                <w:rFonts w:eastAsia="MS Mincho"/>
                <w:b/>
                <w:i/>
                <w:lang w:eastAsia="ja-JP"/>
              </w:rPr>
              <w:t>frequency hopping between repetitions should be supported.</w:t>
            </w:r>
          </w:p>
          <w:p w14:paraId="3A124A82" w14:textId="77777777" w:rsidR="00D2709C" w:rsidRPr="001E4BBD" w:rsidRDefault="00D2709C" w:rsidP="00D2709C">
            <w:pPr>
              <w:rPr>
                <w:b/>
                <w:i/>
                <w:lang w:eastAsia="ja-JP"/>
              </w:rPr>
            </w:pPr>
            <w:r w:rsidRPr="001E4BBD">
              <w:rPr>
                <w:b/>
                <w:i/>
                <w:lang w:eastAsia="ja-JP"/>
              </w:rPr>
              <w:t>Proposal 5: Faster inter-BWP</w:t>
            </w:r>
            <w:r w:rsidRPr="001E4BBD">
              <w:rPr>
                <w:i/>
                <w:lang w:eastAsia="ja-JP"/>
              </w:rPr>
              <w:t xml:space="preserve"> </w:t>
            </w:r>
            <w:r w:rsidRPr="001E4BBD">
              <w:rPr>
                <w:b/>
                <w:i/>
                <w:lang w:eastAsia="ja-JP"/>
              </w:rPr>
              <w:t>hopping should be supported for retransmissions and repetition of data and/or control channels by defining pre-configured hopping patterns and signalling them via higher layer signalling.</w:t>
            </w:r>
          </w:p>
          <w:p w14:paraId="3268E43F" w14:textId="77777777" w:rsidR="00D2709C" w:rsidRPr="001E4BBD" w:rsidRDefault="00D2709C" w:rsidP="00D2709C">
            <w:pPr>
              <w:rPr>
                <w:b/>
                <w:i/>
                <w:lang w:eastAsia="ja-JP"/>
              </w:rPr>
            </w:pPr>
          </w:p>
          <w:p w14:paraId="7D0906AC" w14:textId="77777777" w:rsidR="00D2709C" w:rsidRPr="001E4BBD" w:rsidRDefault="00D2709C" w:rsidP="00D2709C">
            <w:pPr>
              <w:rPr>
                <w:rFonts w:eastAsia="MS Mincho"/>
                <w:b/>
                <w:i/>
                <w:lang w:eastAsia="ja-JP"/>
              </w:rPr>
            </w:pPr>
            <w:r w:rsidRPr="001E4BBD">
              <w:rPr>
                <w:rFonts w:eastAsia="MS Mincho"/>
                <w:b/>
                <w:i/>
                <w:lang w:eastAsia="ja-JP"/>
              </w:rPr>
              <w:t>Observation 1: Conventional repetition can lead to very high DMRS overhead in certain scenarios where the length of PUSCH is quite short.</w:t>
            </w:r>
          </w:p>
          <w:p w14:paraId="06283817" w14:textId="77777777" w:rsidR="00D2709C" w:rsidRPr="001E4BBD" w:rsidRDefault="00D2709C" w:rsidP="00D2709C">
            <w:pPr>
              <w:rPr>
                <w:rFonts w:eastAsia="MS Mincho"/>
                <w:b/>
                <w:i/>
                <w:lang w:eastAsia="ja-JP"/>
              </w:rPr>
            </w:pPr>
            <w:r w:rsidRPr="001E4BBD">
              <w:rPr>
                <w:rFonts w:eastAsia="MS Mincho"/>
                <w:b/>
                <w:i/>
                <w:lang w:eastAsia="ja-JP"/>
              </w:rPr>
              <w:t>Observation 2: For repetition within the slot for PUSCH, removal of DMRS from certain repetition rounds will allow to reduce the DMRS overhead and provide more flexibility in terms of DMRS configurations, which are not possible currently in NR Rel. 15.</w:t>
            </w:r>
          </w:p>
          <w:p w14:paraId="22FB96FF" w14:textId="77777777" w:rsidR="00D2709C" w:rsidRPr="001E4BBD" w:rsidRDefault="00D2709C" w:rsidP="00D2709C">
            <w:pPr>
              <w:rPr>
                <w:rFonts w:eastAsia="MS Mincho"/>
                <w:b/>
                <w:i/>
                <w:lang w:eastAsia="ja-JP"/>
              </w:rPr>
            </w:pPr>
            <w:r w:rsidRPr="001E4BBD">
              <w:rPr>
                <w:rFonts w:eastAsia="MS Mincho"/>
                <w:b/>
                <w:i/>
                <w:lang w:eastAsia="ja-JP"/>
              </w:rPr>
              <w:t>Observation 3: For repetition within the slot for PUSCH,</w:t>
            </w:r>
            <w:r w:rsidRPr="001E4BBD">
              <w:t xml:space="preserve"> </w:t>
            </w:r>
            <w:r w:rsidRPr="001E4BBD">
              <w:rPr>
                <w:rFonts w:eastAsia="MS Mincho"/>
                <w:b/>
                <w:i/>
                <w:lang w:eastAsia="ja-JP"/>
              </w:rPr>
              <w:t>removal of DMRS from certain repetition rounds will also allow to reduce the overall latency and make the resources available for other URLLC/eMBB traffic in the pipeline.</w:t>
            </w:r>
          </w:p>
          <w:p w14:paraId="0C7FCDD2" w14:textId="65F6A273" w:rsidR="00B519F3" w:rsidRPr="001E4BBD" w:rsidRDefault="00D2709C" w:rsidP="00310F09">
            <w:pPr>
              <w:rPr>
                <w:rFonts w:eastAsia="Yu Mincho"/>
                <w:b/>
                <w:i/>
                <w:lang w:eastAsia="ja-JP"/>
              </w:rPr>
            </w:pPr>
            <w:r w:rsidRPr="001E4BBD">
              <w:rPr>
                <w:b/>
                <w:i/>
                <w:lang w:eastAsia="ja-JP"/>
              </w:rPr>
              <w:t>Observation 4: For low-latency applications, DCI-based inter-BWP hopping is not suitable, as it will increase the latency due to the decoding of DCI in order to switch/hop between different BWPs.</w:t>
            </w:r>
          </w:p>
        </w:tc>
      </w:tr>
    </w:tbl>
    <w:p w14:paraId="63ED8774" w14:textId="2721A8B6" w:rsidR="00B519F3" w:rsidRPr="001E4BBD" w:rsidRDefault="00B519F3" w:rsidP="00310F09">
      <w:pPr>
        <w:rPr>
          <w:lang w:eastAsia="zh-CN"/>
        </w:rPr>
      </w:pPr>
    </w:p>
    <w:p w14:paraId="51520B1C" w14:textId="7C289D38" w:rsidR="00653C47" w:rsidRPr="001E4BBD" w:rsidRDefault="00653C47" w:rsidP="00310F09">
      <w:pPr>
        <w:rPr>
          <w:lang w:eastAsia="zh-CN"/>
        </w:rPr>
      </w:pPr>
      <w:r w:rsidRPr="001E4BBD">
        <w:rPr>
          <w:lang w:eastAsia="zh-CN"/>
        </w:rPr>
        <w:t>[17] R1-1813235 InterDigital</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31458C79" w14:textId="77777777" w:rsidR="00653C47" w:rsidRPr="001E4BBD" w:rsidRDefault="00653C47" w:rsidP="00653C47">
            <w:pPr>
              <w:spacing w:after="0"/>
              <w:jc w:val="both"/>
              <w:rPr>
                <w:lang w:val="en-US" w:eastAsia="zh-CN"/>
              </w:rPr>
            </w:pPr>
            <w:r w:rsidRPr="001E4BBD">
              <w:rPr>
                <w:b/>
                <w:i/>
                <w:u w:val="single"/>
              </w:rPr>
              <w:t>Proposal 1:</w:t>
            </w:r>
            <w:r w:rsidRPr="001E4BBD">
              <w:t xml:space="preserve"> </w:t>
            </w:r>
            <w:r w:rsidRPr="001E4BBD">
              <w:rPr>
                <w:i/>
              </w:rPr>
              <w:t>NR Rel-16 should support mini-slot based repetitions within a slot.</w:t>
            </w:r>
          </w:p>
          <w:p w14:paraId="542AC4FD" w14:textId="77777777" w:rsidR="00653C47" w:rsidRPr="001E4BBD" w:rsidRDefault="00653C47" w:rsidP="00653C47">
            <w:pPr>
              <w:spacing w:before="240" w:after="0"/>
              <w:jc w:val="both"/>
              <w:rPr>
                <w:i/>
              </w:rPr>
            </w:pPr>
            <w:r w:rsidRPr="001E4BBD">
              <w:rPr>
                <w:b/>
                <w:i/>
                <w:u w:val="single"/>
              </w:rPr>
              <w:t>Proposal 2:</w:t>
            </w:r>
            <w:r w:rsidRPr="001E4BBD">
              <w:t xml:space="preserve"> </w:t>
            </w:r>
            <w:r w:rsidRPr="001E4BBD">
              <w:rPr>
                <w:i/>
              </w:rPr>
              <w:t>NR Rel-16 should support mini-slot based repetitions across the slot boundary.</w:t>
            </w:r>
          </w:p>
          <w:p w14:paraId="07D3FF3F" w14:textId="77777777" w:rsidR="00653C47" w:rsidRPr="001E4BBD" w:rsidRDefault="00653C47" w:rsidP="00653C47">
            <w:pPr>
              <w:spacing w:before="120" w:after="0"/>
              <w:rPr>
                <w:i/>
                <w:iCs/>
              </w:rPr>
            </w:pPr>
            <w:r w:rsidRPr="001E4BBD">
              <w:rPr>
                <w:b/>
                <w:bCs/>
                <w:i/>
                <w:iCs/>
                <w:u w:val="single"/>
              </w:rPr>
              <w:t>Proposal 3:</w:t>
            </w:r>
            <w:r w:rsidRPr="001E4BBD">
              <w:rPr>
                <w:b/>
                <w:bCs/>
                <w:i/>
                <w:iCs/>
              </w:rPr>
              <w:t xml:space="preserve"> </w:t>
            </w:r>
            <w:r w:rsidRPr="001E4BBD">
              <w:rPr>
                <w:i/>
                <w:iCs/>
              </w:rPr>
              <w:t>Support configuration of up to two sets of power control parameters to support eMBB and URLLC separately. FFS what parameters can be configured for each set. FFS if applicable also when SRI is configured.</w:t>
            </w:r>
          </w:p>
          <w:p w14:paraId="4EA7CB6A" w14:textId="13EE66B4" w:rsidR="00653C47" w:rsidRPr="001E4BBD" w:rsidRDefault="00653C47" w:rsidP="00653C47">
            <w:pPr>
              <w:spacing w:before="120" w:after="0"/>
              <w:rPr>
                <w:i/>
                <w:iCs/>
              </w:rPr>
            </w:pPr>
            <w:r w:rsidRPr="001E4BBD">
              <w:rPr>
                <w:b/>
                <w:bCs/>
                <w:i/>
                <w:iCs/>
                <w:u w:val="single"/>
              </w:rPr>
              <w:t>Proposal 4:</w:t>
            </w:r>
            <w:r w:rsidRPr="001E4BBD">
              <w:rPr>
                <w:b/>
                <w:bCs/>
                <w:i/>
                <w:iCs/>
              </w:rPr>
              <w:t xml:space="preserve"> </w:t>
            </w:r>
            <w:r w:rsidRPr="001E4BBD">
              <w:rPr>
                <w:i/>
                <w:iCs/>
              </w:rPr>
              <w:t>Support dynamically scheduled transmission-specific set of power control parameters e.g., by DCI indication of the set applicable to the transmission. FFS if applicable also when SRI is configured.</w:t>
            </w:r>
          </w:p>
        </w:tc>
      </w:tr>
    </w:tbl>
    <w:p w14:paraId="3D247424" w14:textId="7A26E0DD" w:rsidR="00653C47" w:rsidRPr="001E4BBD" w:rsidRDefault="00653C47" w:rsidP="00310F09">
      <w:pPr>
        <w:rPr>
          <w:lang w:eastAsia="zh-CN"/>
        </w:rPr>
      </w:pPr>
    </w:p>
    <w:p w14:paraId="408D7EB6" w14:textId="3995F5A5" w:rsidR="0059100A" w:rsidRPr="001E4BBD" w:rsidRDefault="0059100A" w:rsidP="00310F09">
      <w:pPr>
        <w:rPr>
          <w:lang w:eastAsia="zh-CN"/>
        </w:rPr>
      </w:pPr>
      <w:r w:rsidRPr="001E4BBD">
        <w:rPr>
          <w:lang w:eastAsia="zh-CN"/>
        </w:rPr>
        <w:t>[18] R1-1813326 NTT DOCOMO, Inc.</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1944F09D" w14:textId="77777777" w:rsidR="00147CFA" w:rsidRPr="001E4BBD" w:rsidRDefault="00147CFA" w:rsidP="00147CFA">
            <w:pPr>
              <w:spacing w:afterLines="50" w:after="120"/>
              <w:jc w:val="both"/>
              <w:rPr>
                <w:rFonts w:eastAsiaTheme="minorEastAsia"/>
                <w:b/>
                <w:u w:val="single"/>
                <w:lang w:eastAsia="ja-JP"/>
              </w:rPr>
            </w:pPr>
            <w:r w:rsidRPr="001E4BBD">
              <w:rPr>
                <w:rFonts w:eastAsiaTheme="minorEastAsia"/>
                <w:b/>
                <w:u w:val="single"/>
              </w:rPr>
              <w:t>Proposal 1:</w:t>
            </w:r>
          </w:p>
          <w:p w14:paraId="04CF69EA" w14:textId="77777777" w:rsidR="00147CFA" w:rsidRPr="001E4BBD" w:rsidRDefault="00147CFA" w:rsidP="00147CFA">
            <w:pPr>
              <w:pStyle w:val="ListParagraph"/>
              <w:numPr>
                <w:ilvl w:val="0"/>
                <w:numId w:val="28"/>
              </w:numPr>
              <w:spacing w:afterLines="50" w:after="120"/>
              <w:contextualSpacing w:val="0"/>
              <w:jc w:val="both"/>
              <w:rPr>
                <w:rFonts w:eastAsiaTheme="minorEastAsia"/>
                <w:i/>
                <w:lang w:val="en-US"/>
              </w:rPr>
            </w:pPr>
            <w:r w:rsidRPr="001E4BBD">
              <w:rPr>
                <w:rFonts w:eastAsiaTheme="minorEastAsia"/>
                <w:i/>
                <w:lang w:val="en-US"/>
              </w:rPr>
              <w:t>Study mini-slot repetitions as the promising candidates for URLLC enhancements and capture the benefits and advantages of them in the TR.</w:t>
            </w:r>
          </w:p>
          <w:p w14:paraId="241EF64C" w14:textId="77777777" w:rsidR="00147CFA" w:rsidRPr="001E4BBD" w:rsidRDefault="00147CFA" w:rsidP="00147CFA">
            <w:pPr>
              <w:pStyle w:val="ListParagraph"/>
              <w:numPr>
                <w:ilvl w:val="1"/>
                <w:numId w:val="28"/>
              </w:numPr>
              <w:spacing w:afterLines="50" w:after="120"/>
              <w:contextualSpacing w:val="0"/>
              <w:jc w:val="both"/>
              <w:rPr>
                <w:rFonts w:eastAsiaTheme="minorEastAsia"/>
                <w:i/>
                <w:lang w:val="en-US"/>
              </w:rPr>
            </w:pPr>
            <w:r w:rsidRPr="001E4BBD">
              <w:rPr>
                <w:rFonts w:eastAsiaTheme="minorEastAsia"/>
                <w:i/>
                <w:lang w:val="en-US"/>
              </w:rPr>
              <w:t>PUSCH repetitions shorter than one repetition per slot (e.g., repetitions within a slot).</w:t>
            </w:r>
          </w:p>
          <w:p w14:paraId="52DB959A" w14:textId="77777777" w:rsidR="00147CFA" w:rsidRPr="001E4BBD" w:rsidRDefault="00147CFA" w:rsidP="00147CFA">
            <w:pPr>
              <w:pStyle w:val="ListParagraph"/>
              <w:numPr>
                <w:ilvl w:val="1"/>
                <w:numId w:val="28"/>
              </w:numPr>
              <w:spacing w:afterLines="50" w:after="120"/>
              <w:contextualSpacing w:val="0"/>
              <w:jc w:val="both"/>
              <w:rPr>
                <w:rFonts w:eastAsiaTheme="minorEastAsia"/>
                <w:i/>
                <w:lang w:val="en-US"/>
              </w:rPr>
            </w:pPr>
            <w:r w:rsidRPr="001E4BBD">
              <w:rPr>
                <w:rFonts w:eastAsiaTheme="minorEastAsia"/>
                <w:i/>
                <w:lang w:val="en-US"/>
              </w:rPr>
              <w:t>PUSCH repetitions with precoder/QCL (or SRI)-cycling across repetitions.</w:t>
            </w:r>
          </w:p>
          <w:p w14:paraId="4D072689" w14:textId="77777777" w:rsidR="00147CFA" w:rsidRPr="001E4BBD" w:rsidRDefault="00147CFA" w:rsidP="00147CFA">
            <w:pPr>
              <w:spacing w:afterLines="50" w:after="120"/>
              <w:rPr>
                <w:rFonts w:eastAsia="SimSun"/>
                <w:b/>
                <w:u w:val="single"/>
                <w:lang w:eastAsia="zh-CN"/>
              </w:rPr>
            </w:pPr>
            <w:r w:rsidRPr="001E4BBD">
              <w:rPr>
                <w:rFonts w:eastAsia="SimSun"/>
                <w:b/>
                <w:u w:val="single"/>
                <w:lang w:eastAsia="zh-CN"/>
              </w:rPr>
              <w:t xml:space="preserve">Proposal </w:t>
            </w:r>
            <w:r w:rsidRPr="001E4BBD">
              <w:rPr>
                <w:rFonts w:eastAsiaTheme="minorEastAsia"/>
                <w:b/>
                <w:u w:val="single"/>
              </w:rPr>
              <w:t>2</w:t>
            </w:r>
            <w:r w:rsidRPr="001E4BBD">
              <w:rPr>
                <w:rFonts w:eastAsia="SimSun"/>
                <w:b/>
                <w:u w:val="single"/>
                <w:lang w:eastAsia="zh-CN"/>
              </w:rPr>
              <w:t>:</w:t>
            </w:r>
          </w:p>
          <w:p w14:paraId="265E3DB2" w14:textId="77777777" w:rsidR="00147CFA" w:rsidRPr="001E4BBD" w:rsidRDefault="00147CFA" w:rsidP="00147CFA">
            <w:pPr>
              <w:pStyle w:val="ListParagraph"/>
              <w:numPr>
                <w:ilvl w:val="0"/>
                <w:numId w:val="28"/>
              </w:numPr>
              <w:spacing w:afterLines="50" w:after="120"/>
              <w:contextualSpacing w:val="0"/>
              <w:jc w:val="both"/>
              <w:rPr>
                <w:rFonts w:eastAsia="SimSun"/>
                <w:i/>
                <w:lang w:val="en-US" w:eastAsia="zh-CN"/>
              </w:rPr>
            </w:pPr>
            <w:r w:rsidRPr="001E4BBD">
              <w:rPr>
                <w:rFonts w:eastAsiaTheme="minorEastAsia"/>
                <w:i/>
                <w:lang w:val="en-US"/>
              </w:rPr>
              <w:t>Study further detailed options of following for PUSCH repetition and capture the options in the TR.</w:t>
            </w:r>
          </w:p>
          <w:p w14:paraId="0871AD09" w14:textId="77777777" w:rsidR="00147CFA" w:rsidRPr="001E4BBD" w:rsidRDefault="00147CFA" w:rsidP="00147CFA">
            <w:pPr>
              <w:pStyle w:val="ListParagraph"/>
              <w:numPr>
                <w:ilvl w:val="1"/>
                <w:numId w:val="28"/>
              </w:numPr>
              <w:spacing w:afterLines="50" w:after="120"/>
              <w:contextualSpacing w:val="0"/>
              <w:jc w:val="both"/>
              <w:rPr>
                <w:rFonts w:eastAsiaTheme="minorEastAsia"/>
                <w:i/>
                <w:lang w:val="en-US" w:eastAsia="ja-JP"/>
              </w:rPr>
            </w:pPr>
            <w:r w:rsidRPr="001E4BBD">
              <w:rPr>
                <w:rFonts w:eastAsiaTheme="minorEastAsia"/>
                <w:i/>
                <w:lang w:val="en-US"/>
              </w:rPr>
              <w:t>Frequency-hopping</w:t>
            </w:r>
          </w:p>
          <w:p w14:paraId="0C07DDCE" w14:textId="77777777" w:rsidR="00147CFA" w:rsidRPr="001E4BBD" w:rsidRDefault="00147CFA" w:rsidP="00147CFA">
            <w:pPr>
              <w:pStyle w:val="ListParagraph"/>
              <w:numPr>
                <w:ilvl w:val="2"/>
                <w:numId w:val="28"/>
              </w:numPr>
              <w:spacing w:afterLines="50" w:after="120"/>
              <w:contextualSpacing w:val="0"/>
              <w:jc w:val="both"/>
              <w:rPr>
                <w:rFonts w:eastAsiaTheme="minorEastAsia"/>
                <w:i/>
                <w:lang w:val="en-US"/>
              </w:rPr>
            </w:pPr>
            <w:r w:rsidRPr="001E4BBD">
              <w:rPr>
                <w:rFonts w:eastAsiaTheme="minorEastAsia"/>
                <w:i/>
                <w:lang w:val="en-US"/>
              </w:rPr>
              <w:t>E.g., the number of repetitions in the first hop is floor(N/2), the number of repetitions in the 2nd hop is ceiling (N/2) where N is the number of repetitions within a slot</w:t>
            </w:r>
          </w:p>
          <w:p w14:paraId="24D4EFC5" w14:textId="77777777" w:rsidR="00147CFA" w:rsidRPr="001E4BBD" w:rsidRDefault="00147CFA" w:rsidP="00147CFA">
            <w:pPr>
              <w:pStyle w:val="ListParagraph"/>
              <w:numPr>
                <w:ilvl w:val="1"/>
                <w:numId w:val="28"/>
              </w:numPr>
              <w:spacing w:afterLines="50" w:after="120"/>
              <w:contextualSpacing w:val="0"/>
              <w:jc w:val="both"/>
              <w:rPr>
                <w:rFonts w:eastAsiaTheme="minorEastAsia"/>
                <w:i/>
                <w:lang w:val="en-US"/>
              </w:rPr>
            </w:pPr>
            <w:r w:rsidRPr="001E4BBD">
              <w:rPr>
                <w:rFonts w:eastAsiaTheme="minorEastAsia"/>
                <w:i/>
                <w:lang w:val="en-US"/>
              </w:rPr>
              <w:t xml:space="preserve">Time-domain resource allocation, </w:t>
            </w:r>
          </w:p>
          <w:p w14:paraId="17FF1A6E" w14:textId="77777777" w:rsidR="00147CFA" w:rsidRPr="001E4BBD" w:rsidRDefault="00147CFA" w:rsidP="00147CFA">
            <w:pPr>
              <w:pStyle w:val="ListParagraph"/>
              <w:numPr>
                <w:ilvl w:val="2"/>
                <w:numId w:val="28"/>
              </w:numPr>
              <w:spacing w:afterLines="50" w:after="120"/>
              <w:contextualSpacing w:val="0"/>
              <w:jc w:val="both"/>
              <w:rPr>
                <w:rFonts w:eastAsiaTheme="minorEastAsia"/>
                <w:i/>
                <w:lang w:val="en-US"/>
              </w:rPr>
            </w:pPr>
            <w:r w:rsidRPr="001E4BBD">
              <w:rPr>
                <w:rFonts w:eastAsiaTheme="minorEastAsia"/>
                <w:i/>
                <w:lang w:val="en-US"/>
              </w:rPr>
              <w:t>Option 1: each repetition has same transmission length.</w:t>
            </w:r>
          </w:p>
          <w:p w14:paraId="3821E62D" w14:textId="056648BB" w:rsidR="0059100A" w:rsidRPr="001E4BBD" w:rsidRDefault="00147CFA" w:rsidP="00310F09">
            <w:pPr>
              <w:pStyle w:val="ListParagraph"/>
              <w:numPr>
                <w:ilvl w:val="2"/>
                <w:numId w:val="28"/>
              </w:numPr>
              <w:spacing w:afterLines="50" w:after="120"/>
              <w:contextualSpacing w:val="0"/>
              <w:jc w:val="both"/>
              <w:rPr>
                <w:rFonts w:eastAsiaTheme="minorEastAsia"/>
                <w:i/>
                <w:lang w:val="en-US"/>
              </w:rPr>
            </w:pPr>
            <w:r w:rsidRPr="001E4BBD">
              <w:rPr>
                <w:rFonts w:eastAsiaTheme="minorEastAsia"/>
                <w:i/>
                <w:lang w:val="en-US"/>
              </w:rPr>
              <w:lastRenderedPageBreak/>
              <w:t>Option 2: each repetition can have different transmission length.</w:t>
            </w:r>
          </w:p>
        </w:tc>
      </w:tr>
    </w:tbl>
    <w:p w14:paraId="48FD9FA5" w14:textId="12D6C893" w:rsidR="0059100A" w:rsidRPr="001E4BBD" w:rsidRDefault="0059100A" w:rsidP="00310F09">
      <w:pPr>
        <w:rPr>
          <w:lang w:eastAsia="zh-CN"/>
        </w:rPr>
      </w:pPr>
    </w:p>
    <w:p w14:paraId="54D96820" w14:textId="37921E54" w:rsidR="009850D6" w:rsidRPr="001E4BBD" w:rsidRDefault="009850D6" w:rsidP="00310F09">
      <w:pPr>
        <w:rPr>
          <w:lang w:eastAsia="zh-CN"/>
        </w:rPr>
      </w:pPr>
      <w:r w:rsidRPr="001E4BBD">
        <w:rPr>
          <w:lang w:eastAsia="zh-CN"/>
        </w:rPr>
        <w:t>[19] R1-1813354 Motorola Mobility, Lenovo</w:t>
      </w:r>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4BF63733" w14:textId="77777777" w:rsidR="00341D71" w:rsidRPr="001E4BBD" w:rsidRDefault="00341D71" w:rsidP="00341D71">
            <w:pPr>
              <w:spacing w:after="200" w:line="268" w:lineRule="auto"/>
              <w:jc w:val="both"/>
              <w:rPr>
                <w:b/>
                <w:i/>
              </w:rPr>
            </w:pPr>
            <w:r w:rsidRPr="001E4BBD">
              <w:rPr>
                <w:b/>
                <w:i/>
                <w:lang w:eastAsia="ja-JP"/>
              </w:rPr>
              <w:t xml:space="preserve">Proposal 1: </w:t>
            </w:r>
            <w:r w:rsidRPr="001E4BBD">
              <w:rPr>
                <w:b/>
                <w:i/>
              </w:rPr>
              <w:t>For PUSCH reliability improvement, support of diversity transmission of PUSCH in (a) same/different time-frequency resources with same or different QCL assumptions, and/or (b) different TTIs (similar to LTE-HRLLC) should be further studied.</w:t>
            </w:r>
          </w:p>
          <w:p w14:paraId="310CAC8C" w14:textId="21432C2C" w:rsidR="009850D6" w:rsidRPr="001E4BBD" w:rsidRDefault="00341D71" w:rsidP="00341D71">
            <w:pPr>
              <w:spacing w:after="200" w:line="268" w:lineRule="auto"/>
              <w:jc w:val="both"/>
            </w:pPr>
            <w:r w:rsidRPr="001E4BBD">
              <w:rPr>
                <w:b/>
                <w:i/>
                <w:lang w:eastAsia="ja-JP"/>
              </w:rPr>
              <w:t xml:space="preserve">Proposal 2: An enhanced DCI format which can support different diversity transmission schemes including PUSCH transmission without diversity should be studied. </w:t>
            </w:r>
          </w:p>
        </w:tc>
      </w:tr>
    </w:tbl>
    <w:p w14:paraId="7BA24F4F" w14:textId="4D42C9BF" w:rsidR="009850D6" w:rsidRPr="001E4BBD" w:rsidRDefault="009850D6" w:rsidP="00310F09">
      <w:pPr>
        <w:rPr>
          <w:lang w:eastAsia="zh-CN"/>
        </w:rPr>
      </w:pPr>
    </w:p>
    <w:p w14:paraId="16428F89" w14:textId="0618A6C0" w:rsidR="00172EDD" w:rsidRPr="001E4BBD" w:rsidRDefault="00172EDD" w:rsidP="00310F09">
      <w:pPr>
        <w:rPr>
          <w:lang w:eastAsia="zh-CN"/>
        </w:rPr>
      </w:pPr>
      <w:r w:rsidRPr="001E4BBD">
        <w:rPr>
          <w:lang w:eastAsia="zh-CN"/>
        </w:rPr>
        <w:t>[20] R1-1813435 Qualcomm</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55B3C414" w14:textId="77777777" w:rsidR="00C16C7F" w:rsidRPr="001E4BBD" w:rsidRDefault="00C16C7F" w:rsidP="00C16C7F">
            <w:pPr>
              <w:jc w:val="both"/>
              <w:rPr>
                <w:b/>
                <w:bCs/>
                <w:lang w:eastAsia="zh-CN"/>
              </w:rPr>
            </w:pPr>
            <w:r w:rsidRPr="001E4BBD">
              <w:rPr>
                <w:b/>
                <w:bCs/>
              </w:rPr>
              <w:t xml:space="preserve">Proposal 1: For Rel. 16 eURLLC, the </w:t>
            </w:r>
            <w:r w:rsidRPr="001E4BBD">
              <w:rPr>
                <w:b/>
                <w:bCs/>
                <w:i/>
              </w:rPr>
              <w:t>aggregationFactorUL</w:t>
            </w:r>
            <w:r w:rsidRPr="001E4BBD">
              <w:rPr>
                <w:b/>
                <w:bCs/>
              </w:rPr>
              <w:t xml:space="preserve"> can be indicated dynamically in the DCI.</w:t>
            </w:r>
          </w:p>
          <w:p w14:paraId="611A74D5" w14:textId="1FE1F6FA" w:rsidR="00172EDD" w:rsidRPr="001E4BBD" w:rsidRDefault="00C16C7F" w:rsidP="00C16C7F">
            <w:pPr>
              <w:jc w:val="both"/>
              <w:rPr>
                <w:b/>
                <w:bCs/>
              </w:rPr>
            </w:pPr>
            <w:r w:rsidRPr="001E4BBD">
              <w:rPr>
                <w:b/>
              </w:rPr>
              <w:t>Proposal 2: If mini-slot level repetition</w:t>
            </w:r>
            <w:r w:rsidRPr="001E4BBD">
              <w:rPr>
                <w:b/>
                <w:bCs/>
              </w:rPr>
              <w:t xml:space="preserve"> is adopted, for each mini-slot length, a set of symbol indices can be set for starting the repetition bundle.  </w:t>
            </w:r>
          </w:p>
        </w:tc>
      </w:tr>
    </w:tbl>
    <w:p w14:paraId="7AC1CAF8" w14:textId="5DA176CC" w:rsidR="00172EDD" w:rsidRPr="001E4BBD" w:rsidRDefault="00172EDD" w:rsidP="00310F09">
      <w:pPr>
        <w:rPr>
          <w:lang w:eastAsia="zh-CN"/>
        </w:rPr>
      </w:pPr>
    </w:p>
    <w:p w14:paraId="1657678C" w14:textId="6337738D" w:rsidR="00C16C7F" w:rsidRPr="001E4BBD" w:rsidRDefault="00C16C7F" w:rsidP="00310F09">
      <w:pPr>
        <w:rPr>
          <w:lang w:eastAsia="zh-CN"/>
        </w:rPr>
      </w:pPr>
      <w:r w:rsidRPr="001E4BBD">
        <w:rPr>
          <w:lang w:eastAsia="zh-CN"/>
        </w:rPr>
        <w:t>[21] R1-1813508 CAICT</w:t>
      </w:r>
    </w:p>
    <w:tbl>
      <w:tblPr>
        <w:tblStyle w:val="TableGrid"/>
        <w:tblW w:w="0" w:type="auto"/>
        <w:tblLook w:val="04A0" w:firstRow="1" w:lastRow="0" w:firstColumn="1" w:lastColumn="0" w:noHBand="0" w:noVBand="1"/>
      </w:tblPr>
      <w:tblGrid>
        <w:gridCol w:w="9629"/>
      </w:tblGrid>
      <w:tr w:rsidR="00C16C7F" w:rsidRPr="001E4BBD" w14:paraId="2754F01C" w14:textId="77777777" w:rsidTr="00C16C7F">
        <w:tc>
          <w:tcPr>
            <w:tcW w:w="9629" w:type="dxa"/>
          </w:tcPr>
          <w:p w14:paraId="43FEED43" w14:textId="77777777" w:rsidR="00ED396D" w:rsidRPr="001E4BBD" w:rsidRDefault="00ED396D" w:rsidP="00ED396D">
            <w:pPr>
              <w:spacing w:afterLines="50" w:after="120"/>
              <w:rPr>
                <w:b/>
                <w:i/>
                <w:lang w:val="en-US" w:eastAsia="zh-CN"/>
              </w:rPr>
            </w:pPr>
            <w:r w:rsidRPr="001E4BBD">
              <w:rPr>
                <w:b/>
                <w:i/>
              </w:rPr>
              <w:t>Proposal 1: Study repetition pattern, mini-slot level frequency hopping, support repetition crossing slot boundary, indication of the number of repetitions, and multi-TRP based repetition for PUSCH repletion with mini-slot level.</w:t>
            </w:r>
          </w:p>
          <w:p w14:paraId="25E0FE4E" w14:textId="77777777" w:rsidR="00ED396D" w:rsidRPr="001E4BBD" w:rsidRDefault="00ED396D" w:rsidP="00ED396D">
            <w:pPr>
              <w:spacing w:afterLines="50" w:after="120"/>
              <w:rPr>
                <w:b/>
                <w:i/>
              </w:rPr>
            </w:pPr>
            <w:r w:rsidRPr="001E4BBD">
              <w:rPr>
                <w:b/>
                <w:i/>
              </w:rPr>
              <w:t>Proposal 2: Support out-of-order PDSCH/PUSCH scheduling and HARQ-ACK report for PDSCH.</w:t>
            </w:r>
          </w:p>
          <w:p w14:paraId="36FD1D2C" w14:textId="5FC0D08A" w:rsidR="00C16C7F" w:rsidRPr="001E4BBD" w:rsidRDefault="00ED396D" w:rsidP="00ED396D">
            <w:pPr>
              <w:spacing w:afterLines="50" w:after="120"/>
              <w:rPr>
                <w:b/>
                <w:i/>
              </w:rPr>
            </w:pPr>
            <w:r w:rsidRPr="001E4BBD">
              <w:rPr>
                <w:b/>
                <w:i/>
              </w:rPr>
              <w:t>Proposal 3: Reconsider the accumulation TPC command for closed loop PUSCH/PUCCH power control with out-of-order out-of-order PUCCH scheduling and HARQ-ACK report supported.</w:t>
            </w:r>
          </w:p>
        </w:tc>
      </w:tr>
    </w:tbl>
    <w:p w14:paraId="6158D23F" w14:textId="77777777" w:rsidR="00C16C7F" w:rsidRPr="001E4BBD" w:rsidRDefault="00C16C7F" w:rsidP="00310F09">
      <w:pPr>
        <w:rPr>
          <w:lang w:eastAsia="zh-CN"/>
        </w:rPr>
      </w:pPr>
    </w:p>
    <w:sectPr w:rsidR="00C16C7F" w:rsidRPr="001E4BBD" w:rsidSect="006605B9">
      <w:headerReference w:type="defaul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3885E" w14:textId="77777777" w:rsidR="00231F36" w:rsidRDefault="00231F36">
      <w:r>
        <w:separator/>
      </w:r>
    </w:p>
  </w:endnote>
  <w:endnote w:type="continuationSeparator" w:id="0">
    <w:p w14:paraId="5924E6D3" w14:textId="77777777" w:rsidR="00231F36" w:rsidRDefault="00231F36">
      <w:r>
        <w:continuationSeparator/>
      </w:r>
    </w:p>
  </w:endnote>
  <w:endnote w:type="continuationNotice" w:id="1">
    <w:p w14:paraId="6AA9F843" w14:textId="77777777" w:rsidR="00231F36" w:rsidRDefault="0023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9213" w14:textId="77777777" w:rsidR="00231F36" w:rsidRDefault="00231F36">
      <w:r>
        <w:separator/>
      </w:r>
    </w:p>
  </w:footnote>
  <w:footnote w:type="continuationSeparator" w:id="0">
    <w:p w14:paraId="27862393" w14:textId="77777777" w:rsidR="00231F36" w:rsidRDefault="00231F36">
      <w:r>
        <w:continuationSeparator/>
      </w:r>
    </w:p>
  </w:footnote>
  <w:footnote w:type="continuationNotice" w:id="1">
    <w:p w14:paraId="4D14A4F3" w14:textId="77777777" w:rsidR="00231F36" w:rsidRDefault="00231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74629" w:rsidRDefault="00A74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1" w15:restartNumberingAfterBreak="0">
    <w:nsid w:val="06843234"/>
    <w:multiLevelType w:val="hybridMultilevel"/>
    <w:tmpl w:val="264804AA"/>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start w:val="1"/>
      <w:numFmt w:val="bullet"/>
      <w:lvlText w:val=""/>
      <w:lvlJc w:val="left"/>
      <w:pPr>
        <w:ind w:left="2590" w:hanging="360"/>
      </w:pPr>
      <w:rPr>
        <w:rFonts w:ascii="Wingdings" w:hAnsi="Wingdings" w:hint="default"/>
      </w:rPr>
    </w:lvl>
    <w:lvl w:ilvl="3" w:tplc="04090001">
      <w:start w:val="1"/>
      <w:numFmt w:val="bullet"/>
      <w:lvlText w:val=""/>
      <w:lvlJc w:val="left"/>
      <w:pPr>
        <w:ind w:left="3310" w:hanging="360"/>
      </w:pPr>
      <w:rPr>
        <w:rFonts w:ascii="Symbol" w:hAnsi="Symbol" w:hint="default"/>
      </w:rPr>
    </w:lvl>
    <w:lvl w:ilvl="4" w:tplc="04090003">
      <w:start w:val="1"/>
      <w:numFmt w:val="bullet"/>
      <w:lvlText w:val="o"/>
      <w:lvlJc w:val="left"/>
      <w:pPr>
        <w:ind w:left="4030" w:hanging="360"/>
      </w:pPr>
      <w:rPr>
        <w:rFonts w:ascii="Courier New" w:hAnsi="Courier New" w:cs="Courier New" w:hint="default"/>
      </w:rPr>
    </w:lvl>
    <w:lvl w:ilvl="5" w:tplc="04090005">
      <w:start w:val="1"/>
      <w:numFmt w:val="bullet"/>
      <w:lvlText w:val=""/>
      <w:lvlJc w:val="left"/>
      <w:pPr>
        <w:ind w:left="4750" w:hanging="360"/>
      </w:pPr>
      <w:rPr>
        <w:rFonts w:ascii="Wingdings" w:hAnsi="Wingdings" w:hint="default"/>
      </w:rPr>
    </w:lvl>
    <w:lvl w:ilvl="6" w:tplc="04090001">
      <w:start w:val="1"/>
      <w:numFmt w:val="bullet"/>
      <w:lvlText w:val=""/>
      <w:lvlJc w:val="left"/>
      <w:pPr>
        <w:ind w:left="5470" w:hanging="360"/>
      </w:pPr>
      <w:rPr>
        <w:rFonts w:ascii="Symbol" w:hAnsi="Symbol" w:hint="default"/>
      </w:rPr>
    </w:lvl>
    <w:lvl w:ilvl="7" w:tplc="04090003">
      <w:start w:val="1"/>
      <w:numFmt w:val="bullet"/>
      <w:lvlText w:val="o"/>
      <w:lvlJc w:val="left"/>
      <w:pPr>
        <w:ind w:left="6190" w:hanging="360"/>
      </w:pPr>
      <w:rPr>
        <w:rFonts w:ascii="Courier New" w:hAnsi="Courier New" w:cs="Courier New" w:hint="default"/>
      </w:rPr>
    </w:lvl>
    <w:lvl w:ilvl="8" w:tplc="04090005">
      <w:start w:val="1"/>
      <w:numFmt w:val="bullet"/>
      <w:lvlText w:val=""/>
      <w:lvlJc w:val="left"/>
      <w:pPr>
        <w:ind w:left="6910" w:hanging="360"/>
      </w:pPr>
      <w:rPr>
        <w:rFonts w:ascii="Wingdings" w:hAnsi="Wingdings" w:hint="default"/>
      </w:rPr>
    </w:lvl>
  </w:abstractNum>
  <w:abstractNum w:abstractNumId="16" w15:restartNumberingAfterBreak="0">
    <w:nsid w:val="45B74C10"/>
    <w:multiLevelType w:val="hybridMultilevel"/>
    <w:tmpl w:val="8046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81632"/>
    <w:multiLevelType w:val="hybridMultilevel"/>
    <w:tmpl w:val="C69CC366"/>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0"/>
  </w:num>
  <w:num w:numId="4">
    <w:abstractNumId w:val="22"/>
  </w:num>
  <w:num w:numId="5">
    <w:abstractNumId w:val="14"/>
  </w:num>
  <w:num w:numId="6">
    <w:abstractNumId w:val="6"/>
  </w:num>
  <w:num w:numId="7">
    <w:abstractNumId w:val="7"/>
  </w:num>
  <w:num w:numId="8">
    <w:abstractNumId w:val="24"/>
  </w:num>
  <w:num w:numId="9">
    <w:abstractNumId w:val="11"/>
  </w:num>
  <w:num w:numId="10">
    <w:abstractNumId w:val="9"/>
  </w:num>
  <w:num w:numId="11">
    <w:abstractNumId w:val="18"/>
  </w:num>
  <w:num w:numId="12">
    <w:abstractNumId w:val="23"/>
  </w:num>
  <w:num w:numId="13">
    <w:abstractNumId w:val="26"/>
  </w:num>
  <w:num w:numId="14">
    <w:abstractNumId w:val="16"/>
  </w:num>
  <w:num w:numId="15">
    <w:abstractNumId w:val="1"/>
  </w:num>
  <w:num w:numId="16">
    <w:abstractNumId w:val="4"/>
  </w:num>
  <w:num w:numId="17">
    <w:abstractNumId w:val="8"/>
  </w:num>
  <w:num w:numId="18">
    <w:abstractNumId w:val="5"/>
  </w:num>
  <w:num w:numId="1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5"/>
  </w:num>
  <w:num w:numId="22">
    <w:abstractNumId w:val="19"/>
  </w:num>
  <w:num w:numId="23">
    <w:abstractNumId w:val="25"/>
  </w:num>
  <w:num w:numId="24">
    <w:abstractNumId w:val="12"/>
  </w:num>
  <w:num w:numId="25">
    <w:abstractNumId w:val="17"/>
  </w:num>
  <w:num w:numId="26">
    <w:abstractNumId w:val="0"/>
  </w:num>
  <w:num w:numId="27">
    <w:abstractNumId w:val="1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5198"/>
    <w:rsid w:val="000075B5"/>
    <w:rsid w:val="00011D53"/>
    <w:rsid w:val="0001636E"/>
    <w:rsid w:val="00016CF4"/>
    <w:rsid w:val="00022E4A"/>
    <w:rsid w:val="000234E7"/>
    <w:rsid w:val="0002477E"/>
    <w:rsid w:val="00033BCE"/>
    <w:rsid w:val="00037383"/>
    <w:rsid w:val="00037D58"/>
    <w:rsid w:val="00041393"/>
    <w:rsid w:val="000442E3"/>
    <w:rsid w:val="000544B4"/>
    <w:rsid w:val="00057476"/>
    <w:rsid w:val="000742A2"/>
    <w:rsid w:val="00082736"/>
    <w:rsid w:val="000844C2"/>
    <w:rsid w:val="000846A0"/>
    <w:rsid w:val="00087588"/>
    <w:rsid w:val="000907E7"/>
    <w:rsid w:val="00096D36"/>
    <w:rsid w:val="000A2674"/>
    <w:rsid w:val="000A6394"/>
    <w:rsid w:val="000A7129"/>
    <w:rsid w:val="000B4146"/>
    <w:rsid w:val="000B7FED"/>
    <w:rsid w:val="000C038A"/>
    <w:rsid w:val="000C6598"/>
    <w:rsid w:val="000D2ADD"/>
    <w:rsid w:val="000D5F95"/>
    <w:rsid w:val="000D648D"/>
    <w:rsid w:val="000E4A1C"/>
    <w:rsid w:val="000F31F8"/>
    <w:rsid w:val="000F3BE0"/>
    <w:rsid w:val="000F3FD2"/>
    <w:rsid w:val="000F4D57"/>
    <w:rsid w:val="000F68D4"/>
    <w:rsid w:val="00116546"/>
    <w:rsid w:val="001235B0"/>
    <w:rsid w:val="00135464"/>
    <w:rsid w:val="00141C25"/>
    <w:rsid w:val="00145D43"/>
    <w:rsid w:val="00147CFA"/>
    <w:rsid w:val="00154C97"/>
    <w:rsid w:val="00155580"/>
    <w:rsid w:val="0016047D"/>
    <w:rsid w:val="00165CDB"/>
    <w:rsid w:val="00166EC7"/>
    <w:rsid w:val="00171F3A"/>
    <w:rsid w:val="00172EDD"/>
    <w:rsid w:val="001752FB"/>
    <w:rsid w:val="00190197"/>
    <w:rsid w:val="00192C46"/>
    <w:rsid w:val="00192DEE"/>
    <w:rsid w:val="00195A0D"/>
    <w:rsid w:val="001967B0"/>
    <w:rsid w:val="001A08B3"/>
    <w:rsid w:val="001A2E06"/>
    <w:rsid w:val="001A7B60"/>
    <w:rsid w:val="001B0297"/>
    <w:rsid w:val="001B52F0"/>
    <w:rsid w:val="001B7A65"/>
    <w:rsid w:val="001C0D07"/>
    <w:rsid w:val="001C3A23"/>
    <w:rsid w:val="001D6EC3"/>
    <w:rsid w:val="001E01FC"/>
    <w:rsid w:val="001E0DC1"/>
    <w:rsid w:val="001E24F6"/>
    <w:rsid w:val="001E41F3"/>
    <w:rsid w:val="001E4BBD"/>
    <w:rsid w:val="001E5B37"/>
    <w:rsid w:val="001E67B9"/>
    <w:rsid w:val="001F78BD"/>
    <w:rsid w:val="002103C0"/>
    <w:rsid w:val="002153F3"/>
    <w:rsid w:val="00220AEC"/>
    <w:rsid w:val="00220FB4"/>
    <w:rsid w:val="002230B4"/>
    <w:rsid w:val="0022327E"/>
    <w:rsid w:val="00224478"/>
    <w:rsid w:val="00227AC6"/>
    <w:rsid w:val="002301BA"/>
    <w:rsid w:val="00231F36"/>
    <w:rsid w:val="0023585C"/>
    <w:rsid w:val="0024260B"/>
    <w:rsid w:val="00256EC4"/>
    <w:rsid w:val="0026004D"/>
    <w:rsid w:val="002640DD"/>
    <w:rsid w:val="0027054C"/>
    <w:rsid w:val="00272B22"/>
    <w:rsid w:val="002732CC"/>
    <w:rsid w:val="00274006"/>
    <w:rsid w:val="00275166"/>
    <w:rsid w:val="00275D12"/>
    <w:rsid w:val="0028116D"/>
    <w:rsid w:val="00284FEB"/>
    <w:rsid w:val="002860C4"/>
    <w:rsid w:val="0029023F"/>
    <w:rsid w:val="002A002E"/>
    <w:rsid w:val="002A436D"/>
    <w:rsid w:val="002A54D0"/>
    <w:rsid w:val="002A560C"/>
    <w:rsid w:val="002A67A0"/>
    <w:rsid w:val="002A7F3F"/>
    <w:rsid w:val="002B542A"/>
    <w:rsid w:val="002B5741"/>
    <w:rsid w:val="002C4D81"/>
    <w:rsid w:val="002E357F"/>
    <w:rsid w:val="002E5330"/>
    <w:rsid w:val="003018C7"/>
    <w:rsid w:val="00302A92"/>
    <w:rsid w:val="00305409"/>
    <w:rsid w:val="00310F09"/>
    <w:rsid w:val="0031782A"/>
    <w:rsid w:val="00322B44"/>
    <w:rsid w:val="00327555"/>
    <w:rsid w:val="00331032"/>
    <w:rsid w:val="00336B0A"/>
    <w:rsid w:val="00336E0D"/>
    <w:rsid w:val="00341D71"/>
    <w:rsid w:val="00343AD0"/>
    <w:rsid w:val="00353F16"/>
    <w:rsid w:val="003548DB"/>
    <w:rsid w:val="00355FCF"/>
    <w:rsid w:val="003609EF"/>
    <w:rsid w:val="0036231A"/>
    <w:rsid w:val="00364DDF"/>
    <w:rsid w:val="003666A4"/>
    <w:rsid w:val="003738CE"/>
    <w:rsid w:val="00375822"/>
    <w:rsid w:val="003919CE"/>
    <w:rsid w:val="003A5D4F"/>
    <w:rsid w:val="003C0576"/>
    <w:rsid w:val="003C3583"/>
    <w:rsid w:val="003C5B89"/>
    <w:rsid w:val="003D0E23"/>
    <w:rsid w:val="003D1556"/>
    <w:rsid w:val="003D647D"/>
    <w:rsid w:val="003D7AAC"/>
    <w:rsid w:val="003E1A36"/>
    <w:rsid w:val="003E2C42"/>
    <w:rsid w:val="003E2EBE"/>
    <w:rsid w:val="003E57EB"/>
    <w:rsid w:val="003E7AAA"/>
    <w:rsid w:val="003F3FE8"/>
    <w:rsid w:val="003F4EBD"/>
    <w:rsid w:val="003F53DB"/>
    <w:rsid w:val="003F76AE"/>
    <w:rsid w:val="00402056"/>
    <w:rsid w:val="00403E83"/>
    <w:rsid w:val="00404322"/>
    <w:rsid w:val="00410371"/>
    <w:rsid w:val="004242F1"/>
    <w:rsid w:val="004308C2"/>
    <w:rsid w:val="00430CBA"/>
    <w:rsid w:val="00430FBA"/>
    <w:rsid w:val="00434B27"/>
    <w:rsid w:val="00435F79"/>
    <w:rsid w:val="00446029"/>
    <w:rsid w:val="00450D1A"/>
    <w:rsid w:val="00460CCE"/>
    <w:rsid w:val="004673DB"/>
    <w:rsid w:val="00476159"/>
    <w:rsid w:val="004829F2"/>
    <w:rsid w:val="00483046"/>
    <w:rsid w:val="0048567A"/>
    <w:rsid w:val="00492C10"/>
    <w:rsid w:val="004A45BA"/>
    <w:rsid w:val="004A4971"/>
    <w:rsid w:val="004B1603"/>
    <w:rsid w:val="004B75B7"/>
    <w:rsid w:val="004C23F8"/>
    <w:rsid w:val="004C3DAE"/>
    <w:rsid w:val="004D6B50"/>
    <w:rsid w:val="004E3458"/>
    <w:rsid w:val="004F451F"/>
    <w:rsid w:val="004F68E7"/>
    <w:rsid w:val="00504F16"/>
    <w:rsid w:val="00505BBF"/>
    <w:rsid w:val="0051580D"/>
    <w:rsid w:val="00515CBE"/>
    <w:rsid w:val="0052042E"/>
    <w:rsid w:val="00525730"/>
    <w:rsid w:val="00525EAB"/>
    <w:rsid w:val="00535279"/>
    <w:rsid w:val="00537DF2"/>
    <w:rsid w:val="00540B6B"/>
    <w:rsid w:val="00541668"/>
    <w:rsid w:val="00542475"/>
    <w:rsid w:val="00547111"/>
    <w:rsid w:val="00556A3F"/>
    <w:rsid w:val="00556E24"/>
    <w:rsid w:val="005746F7"/>
    <w:rsid w:val="00575D35"/>
    <w:rsid w:val="005815DD"/>
    <w:rsid w:val="0059100A"/>
    <w:rsid w:val="0059131F"/>
    <w:rsid w:val="00592D74"/>
    <w:rsid w:val="005A4526"/>
    <w:rsid w:val="005A5642"/>
    <w:rsid w:val="005A6B6C"/>
    <w:rsid w:val="005B1863"/>
    <w:rsid w:val="005B58AB"/>
    <w:rsid w:val="005C3151"/>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33EE4"/>
    <w:rsid w:val="00645DFF"/>
    <w:rsid w:val="00650201"/>
    <w:rsid w:val="00653C47"/>
    <w:rsid w:val="006605B9"/>
    <w:rsid w:val="00665CC6"/>
    <w:rsid w:val="006677A4"/>
    <w:rsid w:val="00670FAE"/>
    <w:rsid w:val="00674E6E"/>
    <w:rsid w:val="00675F65"/>
    <w:rsid w:val="00680A05"/>
    <w:rsid w:val="006846D7"/>
    <w:rsid w:val="006908EE"/>
    <w:rsid w:val="00691532"/>
    <w:rsid w:val="00693628"/>
    <w:rsid w:val="00695808"/>
    <w:rsid w:val="006A4A88"/>
    <w:rsid w:val="006B46FB"/>
    <w:rsid w:val="006B4D08"/>
    <w:rsid w:val="006C16E0"/>
    <w:rsid w:val="006D0B78"/>
    <w:rsid w:val="006D7F1D"/>
    <w:rsid w:val="006E136D"/>
    <w:rsid w:val="006E21FB"/>
    <w:rsid w:val="0070260B"/>
    <w:rsid w:val="007201F9"/>
    <w:rsid w:val="00722E0A"/>
    <w:rsid w:val="00737CB7"/>
    <w:rsid w:val="00741AAE"/>
    <w:rsid w:val="00742BBB"/>
    <w:rsid w:val="00744D18"/>
    <w:rsid w:val="00751066"/>
    <w:rsid w:val="00764ADB"/>
    <w:rsid w:val="00785910"/>
    <w:rsid w:val="00786469"/>
    <w:rsid w:val="00792342"/>
    <w:rsid w:val="007959FC"/>
    <w:rsid w:val="007977A8"/>
    <w:rsid w:val="007979AE"/>
    <w:rsid w:val="007A00E0"/>
    <w:rsid w:val="007A0750"/>
    <w:rsid w:val="007A4596"/>
    <w:rsid w:val="007A62BE"/>
    <w:rsid w:val="007B3978"/>
    <w:rsid w:val="007B512A"/>
    <w:rsid w:val="007B6D51"/>
    <w:rsid w:val="007C2097"/>
    <w:rsid w:val="007D040F"/>
    <w:rsid w:val="007D101B"/>
    <w:rsid w:val="007D6A07"/>
    <w:rsid w:val="007E269A"/>
    <w:rsid w:val="007E515D"/>
    <w:rsid w:val="007E6B17"/>
    <w:rsid w:val="007F105C"/>
    <w:rsid w:val="007F7259"/>
    <w:rsid w:val="00804C5B"/>
    <w:rsid w:val="00811045"/>
    <w:rsid w:val="00817455"/>
    <w:rsid w:val="008272EB"/>
    <w:rsid w:val="008279FA"/>
    <w:rsid w:val="00830A99"/>
    <w:rsid w:val="00831F66"/>
    <w:rsid w:val="008320EA"/>
    <w:rsid w:val="00840415"/>
    <w:rsid w:val="0084229B"/>
    <w:rsid w:val="0084523A"/>
    <w:rsid w:val="0084576A"/>
    <w:rsid w:val="0085510D"/>
    <w:rsid w:val="008626E7"/>
    <w:rsid w:val="00862FE3"/>
    <w:rsid w:val="0086452D"/>
    <w:rsid w:val="00865806"/>
    <w:rsid w:val="00870EE7"/>
    <w:rsid w:val="00877D8F"/>
    <w:rsid w:val="00880AE3"/>
    <w:rsid w:val="00881F72"/>
    <w:rsid w:val="008859EC"/>
    <w:rsid w:val="008862A0"/>
    <w:rsid w:val="008967C6"/>
    <w:rsid w:val="008A095F"/>
    <w:rsid w:val="008A4359"/>
    <w:rsid w:val="008A45A6"/>
    <w:rsid w:val="008B5890"/>
    <w:rsid w:val="008B68B8"/>
    <w:rsid w:val="008D02FE"/>
    <w:rsid w:val="008D0327"/>
    <w:rsid w:val="008D25CD"/>
    <w:rsid w:val="008E6217"/>
    <w:rsid w:val="008F686C"/>
    <w:rsid w:val="008F7BF3"/>
    <w:rsid w:val="0090001B"/>
    <w:rsid w:val="00903273"/>
    <w:rsid w:val="009036D7"/>
    <w:rsid w:val="00910253"/>
    <w:rsid w:val="00911EAB"/>
    <w:rsid w:val="009148DE"/>
    <w:rsid w:val="00922C3E"/>
    <w:rsid w:val="00925AE5"/>
    <w:rsid w:val="00930BC0"/>
    <w:rsid w:val="00931A4B"/>
    <w:rsid w:val="009348D3"/>
    <w:rsid w:val="0093677C"/>
    <w:rsid w:val="009373F5"/>
    <w:rsid w:val="0094020E"/>
    <w:rsid w:val="00960BA6"/>
    <w:rsid w:val="009777D9"/>
    <w:rsid w:val="00980840"/>
    <w:rsid w:val="00980CF5"/>
    <w:rsid w:val="009850D6"/>
    <w:rsid w:val="00985756"/>
    <w:rsid w:val="009905CE"/>
    <w:rsid w:val="00991B88"/>
    <w:rsid w:val="00991C95"/>
    <w:rsid w:val="0099476C"/>
    <w:rsid w:val="009A11B5"/>
    <w:rsid w:val="009A2060"/>
    <w:rsid w:val="009A5753"/>
    <w:rsid w:val="009A579D"/>
    <w:rsid w:val="009A6D4E"/>
    <w:rsid w:val="009B5553"/>
    <w:rsid w:val="009C2CD1"/>
    <w:rsid w:val="009C3BE8"/>
    <w:rsid w:val="009D0888"/>
    <w:rsid w:val="009D1882"/>
    <w:rsid w:val="009D2D33"/>
    <w:rsid w:val="009E2D9D"/>
    <w:rsid w:val="009E3297"/>
    <w:rsid w:val="009F012E"/>
    <w:rsid w:val="009F734F"/>
    <w:rsid w:val="00A0002C"/>
    <w:rsid w:val="00A0112E"/>
    <w:rsid w:val="00A03E36"/>
    <w:rsid w:val="00A06B52"/>
    <w:rsid w:val="00A16F24"/>
    <w:rsid w:val="00A246B6"/>
    <w:rsid w:val="00A31B31"/>
    <w:rsid w:val="00A3390D"/>
    <w:rsid w:val="00A34B5F"/>
    <w:rsid w:val="00A47E70"/>
    <w:rsid w:val="00A50CF0"/>
    <w:rsid w:val="00A64A0D"/>
    <w:rsid w:val="00A66897"/>
    <w:rsid w:val="00A676D6"/>
    <w:rsid w:val="00A72B9C"/>
    <w:rsid w:val="00A74629"/>
    <w:rsid w:val="00A7671C"/>
    <w:rsid w:val="00A82013"/>
    <w:rsid w:val="00A82BE5"/>
    <w:rsid w:val="00A87AE9"/>
    <w:rsid w:val="00A942DA"/>
    <w:rsid w:val="00AA2CBC"/>
    <w:rsid w:val="00AB3B56"/>
    <w:rsid w:val="00AB585E"/>
    <w:rsid w:val="00AB65CD"/>
    <w:rsid w:val="00AC1E69"/>
    <w:rsid w:val="00AC29BE"/>
    <w:rsid w:val="00AC2CCE"/>
    <w:rsid w:val="00AC40DB"/>
    <w:rsid w:val="00AC5820"/>
    <w:rsid w:val="00AC6125"/>
    <w:rsid w:val="00AD1CD8"/>
    <w:rsid w:val="00AE2C4F"/>
    <w:rsid w:val="00AE3C06"/>
    <w:rsid w:val="00AE5FA6"/>
    <w:rsid w:val="00B002A1"/>
    <w:rsid w:val="00B11527"/>
    <w:rsid w:val="00B116C6"/>
    <w:rsid w:val="00B11B49"/>
    <w:rsid w:val="00B11C23"/>
    <w:rsid w:val="00B2035A"/>
    <w:rsid w:val="00B2270C"/>
    <w:rsid w:val="00B256E2"/>
    <w:rsid w:val="00B258BB"/>
    <w:rsid w:val="00B302A9"/>
    <w:rsid w:val="00B30772"/>
    <w:rsid w:val="00B41A10"/>
    <w:rsid w:val="00B42215"/>
    <w:rsid w:val="00B4224B"/>
    <w:rsid w:val="00B47E32"/>
    <w:rsid w:val="00B507E3"/>
    <w:rsid w:val="00B519F3"/>
    <w:rsid w:val="00B575FE"/>
    <w:rsid w:val="00B63304"/>
    <w:rsid w:val="00B63C69"/>
    <w:rsid w:val="00B67B97"/>
    <w:rsid w:val="00B7338E"/>
    <w:rsid w:val="00B91A00"/>
    <w:rsid w:val="00B941A7"/>
    <w:rsid w:val="00B968C8"/>
    <w:rsid w:val="00BA3EC5"/>
    <w:rsid w:val="00BA51D9"/>
    <w:rsid w:val="00BB5DFC"/>
    <w:rsid w:val="00BB66D6"/>
    <w:rsid w:val="00BB6B0C"/>
    <w:rsid w:val="00BC3398"/>
    <w:rsid w:val="00BC5B83"/>
    <w:rsid w:val="00BD279D"/>
    <w:rsid w:val="00BD6BB8"/>
    <w:rsid w:val="00BE1B10"/>
    <w:rsid w:val="00C03B82"/>
    <w:rsid w:val="00C16C7F"/>
    <w:rsid w:val="00C27796"/>
    <w:rsid w:val="00C30D62"/>
    <w:rsid w:val="00C3259A"/>
    <w:rsid w:val="00C3490C"/>
    <w:rsid w:val="00C446D0"/>
    <w:rsid w:val="00C44F3B"/>
    <w:rsid w:val="00C468ED"/>
    <w:rsid w:val="00C47950"/>
    <w:rsid w:val="00C66BA2"/>
    <w:rsid w:val="00C66C3F"/>
    <w:rsid w:val="00C76182"/>
    <w:rsid w:val="00C82C80"/>
    <w:rsid w:val="00C87335"/>
    <w:rsid w:val="00C935A6"/>
    <w:rsid w:val="00C93E62"/>
    <w:rsid w:val="00C95985"/>
    <w:rsid w:val="00CB02F3"/>
    <w:rsid w:val="00CB464D"/>
    <w:rsid w:val="00CB781E"/>
    <w:rsid w:val="00CC41AB"/>
    <w:rsid w:val="00CC5026"/>
    <w:rsid w:val="00CD1D71"/>
    <w:rsid w:val="00CD21A9"/>
    <w:rsid w:val="00CD3BA9"/>
    <w:rsid w:val="00CE64D0"/>
    <w:rsid w:val="00CF0B96"/>
    <w:rsid w:val="00D03F9A"/>
    <w:rsid w:val="00D06D51"/>
    <w:rsid w:val="00D12ADB"/>
    <w:rsid w:val="00D20EF4"/>
    <w:rsid w:val="00D2463B"/>
    <w:rsid w:val="00D24991"/>
    <w:rsid w:val="00D2709C"/>
    <w:rsid w:val="00D33362"/>
    <w:rsid w:val="00D426B4"/>
    <w:rsid w:val="00D43F7C"/>
    <w:rsid w:val="00D46EC7"/>
    <w:rsid w:val="00D50255"/>
    <w:rsid w:val="00D71D81"/>
    <w:rsid w:val="00D7772D"/>
    <w:rsid w:val="00D82009"/>
    <w:rsid w:val="00D85554"/>
    <w:rsid w:val="00D875EF"/>
    <w:rsid w:val="00D97000"/>
    <w:rsid w:val="00D97CB4"/>
    <w:rsid w:val="00DB0B1E"/>
    <w:rsid w:val="00DC4568"/>
    <w:rsid w:val="00DD66C9"/>
    <w:rsid w:val="00DE34CF"/>
    <w:rsid w:val="00DE7A34"/>
    <w:rsid w:val="00DF4554"/>
    <w:rsid w:val="00DF460D"/>
    <w:rsid w:val="00E04E00"/>
    <w:rsid w:val="00E0792D"/>
    <w:rsid w:val="00E11519"/>
    <w:rsid w:val="00E118AB"/>
    <w:rsid w:val="00E13F3D"/>
    <w:rsid w:val="00E17012"/>
    <w:rsid w:val="00E205FA"/>
    <w:rsid w:val="00E21BBD"/>
    <w:rsid w:val="00E24D48"/>
    <w:rsid w:val="00E34468"/>
    <w:rsid w:val="00E46704"/>
    <w:rsid w:val="00E53BDB"/>
    <w:rsid w:val="00E66B4A"/>
    <w:rsid w:val="00E754B4"/>
    <w:rsid w:val="00E86899"/>
    <w:rsid w:val="00E94862"/>
    <w:rsid w:val="00E95408"/>
    <w:rsid w:val="00EB34CE"/>
    <w:rsid w:val="00EB7E6D"/>
    <w:rsid w:val="00ED32A0"/>
    <w:rsid w:val="00ED396D"/>
    <w:rsid w:val="00EE0337"/>
    <w:rsid w:val="00EE0A91"/>
    <w:rsid w:val="00EE3091"/>
    <w:rsid w:val="00EE3190"/>
    <w:rsid w:val="00EE7005"/>
    <w:rsid w:val="00EE7D0C"/>
    <w:rsid w:val="00EE7D7C"/>
    <w:rsid w:val="00EF0CE1"/>
    <w:rsid w:val="00EF4261"/>
    <w:rsid w:val="00EF6EB4"/>
    <w:rsid w:val="00F00D65"/>
    <w:rsid w:val="00F042F1"/>
    <w:rsid w:val="00F11155"/>
    <w:rsid w:val="00F1533F"/>
    <w:rsid w:val="00F16CFD"/>
    <w:rsid w:val="00F22A3C"/>
    <w:rsid w:val="00F25D98"/>
    <w:rsid w:val="00F300FB"/>
    <w:rsid w:val="00F31A04"/>
    <w:rsid w:val="00F36892"/>
    <w:rsid w:val="00F41108"/>
    <w:rsid w:val="00F417D9"/>
    <w:rsid w:val="00F501F2"/>
    <w:rsid w:val="00F61BE9"/>
    <w:rsid w:val="00F622FC"/>
    <w:rsid w:val="00F62D1E"/>
    <w:rsid w:val="00F63323"/>
    <w:rsid w:val="00F64307"/>
    <w:rsid w:val="00F75E12"/>
    <w:rsid w:val="00F765DE"/>
    <w:rsid w:val="00F775DE"/>
    <w:rsid w:val="00F81533"/>
    <w:rsid w:val="00F84B81"/>
    <w:rsid w:val="00F85918"/>
    <w:rsid w:val="00FB2585"/>
    <w:rsid w:val="00FB6386"/>
    <w:rsid w:val="00FC1E3D"/>
    <w:rsid w:val="00FC5A4D"/>
    <w:rsid w:val="00FD3A57"/>
    <w:rsid w:val="00FD4CBF"/>
    <w:rsid w:val="00FE4EF9"/>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9"/>
      </w:numPr>
      <w:tabs>
        <w:tab w:val="left" w:pos="1701"/>
      </w:tabs>
    </w:pPr>
    <w:rPr>
      <w:b/>
      <w:bC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95/Docs/R1-1812386.zip" TargetMode="External"/><Relationship Id="rId26" Type="http://schemas.openxmlformats.org/officeDocument/2006/relationships/hyperlink" Target="http://www.3gpp.org/ftp/tsg_ran/WG1_RL1/TSGR1_95/Docs/R1-1813068.zip" TargetMode="External"/><Relationship Id="rId39" Type="http://schemas.openxmlformats.org/officeDocument/2006/relationships/hyperlink" Target="file:///C:\Users\sigeny\AppData\Local\Temp\7zO88192039\R1-1812155%20PUSCH%20Enhancements%20for%20NR%20URLLC.docx" TargetMode="External"/><Relationship Id="rId3" Type="http://schemas.openxmlformats.org/officeDocument/2006/relationships/customXml" Target="../customXml/item2.xml"/><Relationship Id="rId21" Type="http://schemas.openxmlformats.org/officeDocument/2006/relationships/hyperlink" Target="http://www.3gpp.org/ftp/tsg_ran/WG1_RL1/TSGR1_95/Docs/R1-1812630.zip" TargetMode="External"/><Relationship Id="rId34" Type="http://schemas.openxmlformats.org/officeDocument/2006/relationships/hyperlink" Target="file:///C:\Users\sigeny\AppData\Local\Temp\7zO88192039\R1-1812155%20PUSCH%20Enhancements%20for%20NR%20URLLC.docx" TargetMode="External"/><Relationship Id="rId42" Type="http://schemas.openxmlformats.org/officeDocument/2006/relationships/hyperlink" Target="file:///C:\Users\sigeny\AppData\Local\Temp\7zO88192039\R1-1812155%20PUSCH%20Enhancements%20for%20NR%20URLLC.docx" TargetMode="External"/><Relationship Id="rId47" Type="http://schemas.openxmlformats.org/officeDocument/2006/relationships/hyperlink" Target="file:///C:\Users\sigeny\AppData\Local\Temp\7zO88192039\R1-1812155%20PUSCH%20Enhancements%20for%20NR%20URLLC.docx" TargetMode="Externa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1_RL1/TSGR1_95/Docs/R1-1812376.zip" TargetMode="External"/><Relationship Id="rId25" Type="http://schemas.openxmlformats.org/officeDocument/2006/relationships/hyperlink" Target="http://www.3gpp.org/ftp/tsg_ran/WG1_RL1/TSGR1_95/Docs/R1-1812996.zip" TargetMode="External"/><Relationship Id="rId33" Type="http://schemas.openxmlformats.org/officeDocument/2006/relationships/hyperlink" Target="http://www.3gpp.org/ftp/tsg_ran/WG1_RL1/TSGR1_95/Docs/R1-1813508.zip" TargetMode="External"/><Relationship Id="rId38" Type="http://schemas.openxmlformats.org/officeDocument/2006/relationships/hyperlink" Target="file:///C:\Users\sigeny\AppData\Local\Temp\7zO88192039\R1-1812155%20PUSCH%20Enhancements%20for%20NR%20URLLC.docx" TargetMode="External"/><Relationship Id="rId46" Type="http://schemas.openxmlformats.org/officeDocument/2006/relationships/hyperlink" Target="file:///C:\Users\sigeny\AppData\Local\Temp\7zO88192039\R1-1812155%20PUSCH%20Enhancements%20for%20NR%20URLLC.docx" TargetMode="External"/><Relationship Id="rId2" Type="http://schemas.openxmlformats.org/officeDocument/2006/relationships/customXml" Target="../customXml/item1.xml"/><Relationship Id="rId16" Type="http://schemas.openxmlformats.org/officeDocument/2006/relationships/hyperlink" Target="http://www.3gpp.org/ftp/tsg_ran/WG1_RL1/TSGR1_95/Docs/R1-1812314.zip" TargetMode="External"/><Relationship Id="rId20" Type="http://schemas.openxmlformats.org/officeDocument/2006/relationships/hyperlink" Target="http://www.3gpp.org/ftp/tsg_ran/WG1_RL1/TSGR1_95/Docs/R1-1812574.zip" TargetMode="External"/><Relationship Id="rId29" Type="http://schemas.openxmlformats.org/officeDocument/2006/relationships/hyperlink" Target="http://www.3gpp.org/ftp/tsg_ran/WG1_RL1/TSGR1_95/Docs/R1-1813235.zip" TargetMode="External"/><Relationship Id="rId41" Type="http://schemas.openxmlformats.org/officeDocument/2006/relationships/hyperlink" Target="file:///C:\Users\sigeny\AppData\Local\Temp\7zO88192039\R1-1812155%20PUSCH%20Enhancements%20for%20NR%20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1_RL1/TSGR1_95/Docs/R1-1812855.zip" TargetMode="External"/><Relationship Id="rId32" Type="http://schemas.openxmlformats.org/officeDocument/2006/relationships/hyperlink" Target="http://www.3gpp.org/ftp/tsg_ran/WG1_RL1/TSGR1_95/Docs/R1-1813435.zip" TargetMode="External"/><Relationship Id="rId37" Type="http://schemas.openxmlformats.org/officeDocument/2006/relationships/hyperlink" Target="file:///C:\Users\sigeny\AppData\Local\Temp\7zO88192039\R1-1812155%20PUSCH%20Enhancements%20for%20NR%20URLLC.docx" TargetMode="External"/><Relationship Id="rId40" Type="http://schemas.openxmlformats.org/officeDocument/2006/relationships/hyperlink" Target="file:///C:\Users\sigeny\AppData\Local\Temp\7zO88192039\R1-1812155%20PUSCH%20Enhancements%20for%20NR%20URLLC.docx" TargetMode="External"/><Relationship Id="rId45" Type="http://schemas.openxmlformats.org/officeDocument/2006/relationships/hyperlink" Target="file:///C:\Users\sigeny\AppData\Local\Temp\7zO88192039\R1-1812155%20PUSCH%20Enhancements%20for%20NR%20URLLC.docx" TargetMode="External"/><Relationship Id="rId5" Type="http://schemas.openxmlformats.org/officeDocument/2006/relationships/customXml" Target="../customXml/item4.xml"/><Relationship Id="rId15" Type="http://schemas.openxmlformats.org/officeDocument/2006/relationships/hyperlink" Target="http://www.3gpp.org/ftp/tsg_ran/WG1_RL1/TSGR1_95/Docs/R1-1812223.zip" TargetMode="External"/><Relationship Id="rId23" Type="http://schemas.openxmlformats.org/officeDocument/2006/relationships/hyperlink" Target="http://www.3gpp.org/ftp/tsg_ran/WG1_RL1/TSGR1_95/Docs/R1-1812817.zip" TargetMode="External"/><Relationship Id="rId28" Type="http://schemas.openxmlformats.org/officeDocument/2006/relationships/hyperlink" Target="http://www.3gpp.org/ftp/tsg_ran/WG1_RL1/TSGR1_95/Docs/R1-1813133.zip" TargetMode="External"/><Relationship Id="rId36" Type="http://schemas.openxmlformats.org/officeDocument/2006/relationships/hyperlink" Target="file:///C:\Users\sigeny\AppData\Local\Temp\7zO88192039\R1-1812155%20PUSCH%20Enhancements%20for%20NR%20URLLC.docx"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1_RL1/TSGR1_95/Docs/R1-1812503.zip" TargetMode="External"/><Relationship Id="rId31" Type="http://schemas.openxmlformats.org/officeDocument/2006/relationships/hyperlink" Target="http://www.3gpp.org/ftp/tsg_ran/WG1_RL1/TSGR1_95/Docs/R1-1813354.zip" TargetMode="External"/><Relationship Id="rId44" Type="http://schemas.openxmlformats.org/officeDocument/2006/relationships/hyperlink" Target="file:///C:\Users\sigeny\AppData\Local\Temp\7zO88192039\R1-1812155%20PUSCH%20Enhancements%20for%20NR%20URLLC.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WG1_RL1/TSGR1_95/Docs/R1-1812155.zip" TargetMode="External"/><Relationship Id="rId22" Type="http://schemas.openxmlformats.org/officeDocument/2006/relationships/hyperlink" Target="http://www.3gpp.org/ftp/tsg_ran/WG1_RL1/TSGR1_95/Docs/R1-1812744.zip" TargetMode="External"/><Relationship Id="rId27" Type="http://schemas.openxmlformats.org/officeDocument/2006/relationships/hyperlink" Target="http://www.3gpp.org/ftp/tsg_ran/WG1_RL1/TSGR1_95/Docs/R1-1813115.zip" TargetMode="External"/><Relationship Id="rId30" Type="http://schemas.openxmlformats.org/officeDocument/2006/relationships/hyperlink" Target="http://www.3gpp.org/ftp/tsg_ran/WG1_RL1/TSGR1_95/Docs/R1-1813326.zip" TargetMode="External"/><Relationship Id="rId35" Type="http://schemas.openxmlformats.org/officeDocument/2006/relationships/hyperlink" Target="file:///C:\Users\sigeny\AppData\Local\Temp\7zO88192039\R1-1812155%20PUSCH%20Enhancements%20for%20NR%20URLLC.docx" TargetMode="External"/><Relationship Id="rId43" Type="http://schemas.openxmlformats.org/officeDocument/2006/relationships/hyperlink" Target="file:///C:\Users\sigeny\AppData\Local\Temp\7zO88192039\R1-1812155%20PUSCH%20Enhancements%20for%20NR%20URLLC.docx" TargetMode="External"/><Relationship Id="rId48"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7C6136E-CC36-4E96-98E7-24C943C5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12</Pages>
  <Words>5000</Words>
  <Characters>28506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 Ye</cp:lastModifiedBy>
  <cp:revision>12</cp:revision>
  <cp:lastPrinted>1900-01-01T08:00:00Z</cp:lastPrinted>
  <dcterms:created xsi:type="dcterms:W3CDTF">2018-11-12T07:58:00Z</dcterms:created>
  <dcterms:modified xsi:type="dcterms:W3CDTF">2018-11-15T00:32:00Z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